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1641A" w14:textId="47603B85" w:rsidR="00BE5192" w:rsidRPr="00BE5192" w:rsidRDefault="00BE5192" w:rsidP="00D61171">
      <w:pPr>
        <w:jc w:val="center"/>
        <w:rPr>
          <w:b/>
          <w:bCs/>
          <w:sz w:val="24"/>
          <w:szCs w:val="24"/>
        </w:rPr>
      </w:pPr>
      <w:r w:rsidRPr="00BE5192">
        <w:rPr>
          <w:b/>
          <w:bCs/>
          <w:sz w:val="24"/>
          <w:szCs w:val="24"/>
        </w:rPr>
        <w:t>Tender#: CUI/ATD/3</w:t>
      </w:r>
      <w:r w:rsidR="000909F0">
        <w:rPr>
          <w:b/>
          <w:bCs/>
          <w:sz w:val="24"/>
          <w:szCs w:val="24"/>
        </w:rPr>
        <w:t>8</w:t>
      </w:r>
      <w:r w:rsidRPr="00BE5192">
        <w:rPr>
          <w:b/>
          <w:bCs/>
          <w:sz w:val="24"/>
          <w:szCs w:val="24"/>
        </w:rPr>
        <w:t>/</w:t>
      </w:r>
      <w:r w:rsidR="000909F0">
        <w:rPr>
          <w:b/>
          <w:bCs/>
          <w:sz w:val="24"/>
          <w:szCs w:val="24"/>
        </w:rPr>
        <w:t>Admin/01</w:t>
      </w:r>
      <w:r w:rsidRPr="00BE5192">
        <w:rPr>
          <w:b/>
          <w:bCs/>
          <w:sz w:val="24"/>
          <w:szCs w:val="24"/>
        </w:rPr>
        <w:t xml:space="preserve"> (2020-2021)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251"/>
        <w:gridCol w:w="6637"/>
        <w:gridCol w:w="1670"/>
      </w:tblGrid>
      <w:tr w:rsidR="00BE5192" w:rsidRPr="00BE5192" w14:paraId="384C379A" w14:textId="77777777" w:rsidTr="00186B6C">
        <w:trPr>
          <w:trHeight w:val="390"/>
        </w:trPr>
        <w:tc>
          <w:tcPr>
            <w:tcW w:w="1251" w:type="dxa"/>
            <w:vAlign w:val="center"/>
          </w:tcPr>
          <w:p w14:paraId="1C09E2A9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S#</w:t>
            </w:r>
          </w:p>
        </w:tc>
        <w:tc>
          <w:tcPr>
            <w:tcW w:w="6637" w:type="dxa"/>
            <w:vAlign w:val="center"/>
          </w:tcPr>
          <w:p w14:paraId="42491D20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670" w:type="dxa"/>
            <w:vAlign w:val="center"/>
          </w:tcPr>
          <w:p w14:paraId="09EF318A" w14:textId="77777777" w:rsidR="00BE5192" w:rsidRPr="00506629" w:rsidRDefault="00BE5192" w:rsidP="00BE519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1F114A" w:rsidRPr="00BE5192" w14:paraId="7EEB4057" w14:textId="77777777" w:rsidTr="00186B6C">
        <w:trPr>
          <w:trHeight w:val="1074"/>
        </w:trPr>
        <w:tc>
          <w:tcPr>
            <w:tcW w:w="1251" w:type="dxa"/>
            <w:vAlign w:val="center"/>
          </w:tcPr>
          <w:p w14:paraId="07CE5465" w14:textId="40AEFBD4" w:rsidR="001F114A" w:rsidRPr="00BE5192" w:rsidRDefault="00C3681A" w:rsidP="00C36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Option 1:</w:t>
            </w:r>
          </w:p>
        </w:tc>
        <w:tc>
          <w:tcPr>
            <w:tcW w:w="6637" w:type="dxa"/>
            <w:vAlign w:val="center"/>
          </w:tcPr>
          <w:p w14:paraId="220BA020" w14:textId="47299B9D" w:rsidR="00186B6C" w:rsidRDefault="00186B6C" w:rsidP="00186B6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The Supply and Installation of motorized curtain controlled by remote and manual </w:t>
            </w:r>
            <w:r w:rsidR="001E15F1">
              <w:rPr>
                <w:rFonts w:asciiTheme="majorBidi" w:hAnsiTheme="majorBidi" w:cstheme="majorBidi"/>
                <w:sz w:val="24"/>
                <w:szCs w:val="24"/>
              </w:rPr>
              <w:t xml:space="preserve">for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auditorium having the following features.</w:t>
            </w:r>
          </w:p>
          <w:p w14:paraId="330AA180" w14:textId="77777777" w:rsidR="00186B6C" w:rsidRDefault="00186B6C" w:rsidP="00186B6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9E275FB" w14:textId="57C7361F" w:rsidR="00186B6C" w:rsidRDefault="00186B6C" w:rsidP="00186B6C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Motors </w:t>
            </w:r>
            <w:r w:rsidRPr="00AF0AEE">
              <w:rPr>
                <w:rFonts w:asciiTheme="majorBidi" w:hAnsiTheme="majorBidi" w:cstheme="majorBidi"/>
                <w:sz w:val="24"/>
                <w:szCs w:val="24"/>
              </w:rPr>
              <w:t xml:space="preserve">good quality </w:t>
            </w:r>
            <w:r w:rsidR="00070103">
              <w:rPr>
                <w:rFonts w:asciiTheme="majorBidi" w:hAnsiTheme="majorBidi" w:cstheme="majorBidi"/>
                <w:sz w:val="24"/>
                <w:szCs w:val="24"/>
              </w:rPr>
              <w:t>durable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F0AEE">
              <w:rPr>
                <w:rFonts w:asciiTheme="majorBidi" w:hAnsiTheme="majorBidi" w:cstheme="majorBidi"/>
                <w:sz w:val="24"/>
                <w:szCs w:val="24"/>
              </w:rPr>
              <w:t>preferably imported with railing</w:t>
            </w:r>
            <w:r w:rsidR="001E15F1">
              <w:rPr>
                <w:rFonts w:asciiTheme="majorBidi" w:hAnsiTheme="majorBidi" w:cstheme="majorBidi"/>
                <w:sz w:val="24"/>
                <w:szCs w:val="24"/>
              </w:rPr>
              <w:t xml:space="preserve"> etc</w:t>
            </w:r>
            <w:r w:rsidRPr="00AF0AE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FD4E6CA" w14:textId="7B05D3AC" w:rsidR="00186B6C" w:rsidRDefault="00186B6C" w:rsidP="00186B6C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186B6C">
              <w:rPr>
                <w:rFonts w:asciiTheme="majorBidi" w:hAnsiTheme="majorBidi" w:cstheme="majorBidi"/>
                <w:sz w:val="24"/>
                <w:szCs w:val="24"/>
              </w:rPr>
              <w:t>Auditorium Size: 80 feet x 17 feet height</w:t>
            </w:r>
            <w:r w:rsidR="001E15F1">
              <w:rPr>
                <w:rFonts w:asciiTheme="majorBidi" w:hAnsiTheme="majorBidi" w:cstheme="majorBidi"/>
                <w:sz w:val="24"/>
                <w:szCs w:val="24"/>
              </w:rPr>
              <w:t xml:space="preserve"> approx.</w:t>
            </w:r>
          </w:p>
          <w:p w14:paraId="465E94BB" w14:textId="1EF57D9C" w:rsidR="00186B6C" w:rsidRPr="001E15F1" w:rsidRDefault="00186B6C" w:rsidP="00186B6C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1E15F1">
              <w:rPr>
                <w:rFonts w:asciiTheme="majorBidi" w:hAnsiTheme="majorBidi" w:cstheme="majorBidi"/>
                <w:sz w:val="24"/>
                <w:szCs w:val="24"/>
              </w:rPr>
              <w:t>Curtain made of preferably fine quality durable velvet cloth</w:t>
            </w:r>
            <w:r w:rsidR="001E15F1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561656">
              <w:rPr>
                <w:rFonts w:asciiTheme="majorBidi" w:hAnsiTheme="majorBidi" w:cstheme="majorBidi"/>
                <w:sz w:val="24"/>
                <w:szCs w:val="24"/>
              </w:rPr>
              <w:t xml:space="preserve"> a</w:t>
            </w:r>
            <w:r w:rsidRPr="001E15F1">
              <w:rPr>
                <w:rFonts w:asciiTheme="majorBidi" w:hAnsiTheme="majorBidi" w:cstheme="majorBidi"/>
                <w:sz w:val="24"/>
                <w:szCs w:val="24"/>
              </w:rPr>
              <w:t>long with stitching and stitching pelmet.</w:t>
            </w:r>
          </w:p>
          <w:p w14:paraId="1188608A" w14:textId="1E619E89" w:rsidR="00186B6C" w:rsidRPr="00AF0AEE" w:rsidRDefault="00186B6C" w:rsidP="00AF0AE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37EC4A4D" w14:textId="7BCC31D8" w:rsidR="001F114A" w:rsidRPr="00BE5192" w:rsidRDefault="00350BDB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425 Guz Approximately</w:t>
            </w:r>
          </w:p>
        </w:tc>
      </w:tr>
      <w:tr w:rsidR="001F114A" w:rsidRPr="00BE5192" w14:paraId="68E1E5F5" w14:textId="77777777" w:rsidTr="00186B6C">
        <w:trPr>
          <w:trHeight w:val="1138"/>
        </w:trPr>
        <w:tc>
          <w:tcPr>
            <w:tcW w:w="1251" w:type="dxa"/>
            <w:vAlign w:val="center"/>
          </w:tcPr>
          <w:p w14:paraId="261645CC" w14:textId="3D10BE92" w:rsidR="001F114A" w:rsidRPr="00BE5192" w:rsidRDefault="00C3681A" w:rsidP="00C36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Option 2:</w:t>
            </w:r>
          </w:p>
        </w:tc>
        <w:tc>
          <w:tcPr>
            <w:tcW w:w="6637" w:type="dxa"/>
            <w:vAlign w:val="center"/>
          </w:tcPr>
          <w:p w14:paraId="632A378D" w14:textId="4BB6BB2C" w:rsidR="00186B6C" w:rsidRDefault="00186B6C" w:rsidP="00186B6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The Supply and Installation of motorized curtain controlled by remote and manual </w:t>
            </w:r>
            <w:r w:rsidR="001E15F1">
              <w:rPr>
                <w:rFonts w:asciiTheme="majorBidi" w:hAnsiTheme="majorBidi" w:cstheme="majorBidi"/>
                <w:sz w:val="24"/>
                <w:szCs w:val="24"/>
              </w:rPr>
              <w:t>for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auditorium having the following features.</w:t>
            </w:r>
          </w:p>
          <w:p w14:paraId="65A1F8AF" w14:textId="77777777" w:rsidR="00186B6C" w:rsidRDefault="00186B6C" w:rsidP="00186B6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1CE30F6" w14:textId="5654C481" w:rsidR="00186B6C" w:rsidRDefault="00186B6C" w:rsidP="00186B6C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Motors </w:t>
            </w:r>
            <w:r w:rsidRPr="00AF0AEE">
              <w:rPr>
                <w:rFonts w:asciiTheme="majorBidi" w:hAnsiTheme="majorBidi" w:cstheme="majorBidi"/>
                <w:sz w:val="24"/>
                <w:szCs w:val="24"/>
              </w:rPr>
              <w:t xml:space="preserve">good quality </w:t>
            </w:r>
            <w:r w:rsidR="00070103">
              <w:rPr>
                <w:rFonts w:asciiTheme="majorBidi" w:hAnsiTheme="majorBidi" w:cstheme="majorBidi"/>
                <w:sz w:val="24"/>
                <w:szCs w:val="24"/>
              </w:rPr>
              <w:t xml:space="preserve">durable </w:t>
            </w:r>
            <w:r w:rsidRPr="00AF0AEE">
              <w:rPr>
                <w:rFonts w:asciiTheme="majorBidi" w:hAnsiTheme="majorBidi" w:cstheme="majorBidi"/>
                <w:sz w:val="24"/>
                <w:szCs w:val="24"/>
              </w:rPr>
              <w:t>preferably imported with railing</w:t>
            </w:r>
            <w:r w:rsidR="001E15F1">
              <w:rPr>
                <w:rFonts w:asciiTheme="majorBidi" w:hAnsiTheme="majorBidi" w:cstheme="majorBidi"/>
                <w:sz w:val="24"/>
                <w:szCs w:val="24"/>
              </w:rPr>
              <w:t xml:space="preserve"> etc</w:t>
            </w:r>
            <w:r w:rsidRPr="00AF0AE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2E39099C" w14:textId="59B41050" w:rsidR="00186B6C" w:rsidRDefault="00186B6C" w:rsidP="00186B6C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186B6C">
              <w:rPr>
                <w:rFonts w:asciiTheme="majorBidi" w:hAnsiTheme="majorBidi" w:cstheme="majorBidi"/>
                <w:sz w:val="24"/>
                <w:szCs w:val="24"/>
              </w:rPr>
              <w:t>Auditorium Size: 80 feet x 17 feet height</w:t>
            </w:r>
            <w:r w:rsidR="001E15F1">
              <w:rPr>
                <w:rFonts w:asciiTheme="majorBidi" w:hAnsiTheme="majorBidi" w:cstheme="majorBidi"/>
                <w:sz w:val="24"/>
                <w:szCs w:val="24"/>
              </w:rPr>
              <w:t xml:space="preserve"> approx.</w:t>
            </w:r>
          </w:p>
          <w:p w14:paraId="758C13AC" w14:textId="5CCD0C8C" w:rsidR="00186B6C" w:rsidRPr="004E23C1" w:rsidRDefault="00186B6C" w:rsidP="00186B6C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4E23C1">
              <w:rPr>
                <w:rFonts w:asciiTheme="majorBidi" w:hAnsiTheme="majorBidi" w:cstheme="majorBidi"/>
                <w:sz w:val="24"/>
                <w:szCs w:val="24"/>
              </w:rPr>
              <w:t>Curtain made of preferably fine quality of parachute or durable</w:t>
            </w:r>
            <w:r w:rsidR="004E23C1">
              <w:rPr>
                <w:rFonts w:asciiTheme="majorBidi" w:hAnsiTheme="majorBidi" w:cstheme="majorBidi"/>
                <w:sz w:val="24"/>
                <w:szCs w:val="24"/>
              </w:rPr>
              <w:t xml:space="preserve"> a</w:t>
            </w:r>
            <w:r w:rsidRPr="004E23C1">
              <w:rPr>
                <w:rFonts w:asciiTheme="majorBidi" w:hAnsiTheme="majorBidi" w:cstheme="majorBidi"/>
                <w:sz w:val="24"/>
                <w:szCs w:val="24"/>
              </w:rPr>
              <w:t>long with stitching and stitching pelmet.</w:t>
            </w:r>
          </w:p>
          <w:p w14:paraId="3F807694" w14:textId="048E539C" w:rsidR="001F114A" w:rsidRPr="00AF0AEE" w:rsidRDefault="001F114A" w:rsidP="00AF0AE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3E51F2F1" w14:textId="5C4C2D66" w:rsidR="001F114A" w:rsidRPr="00BE5192" w:rsidRDefault="00350BDB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425 Guz Approximately</w:t>
            </w:r>
          </w:p>
        </w:tc>
      </w:tr>
    </w:tbl>
    <w:p w14:paraId="1C081BB8" w14:textId="7AA751A5" w:rsidR="00D076CF" w:rsidRDefault="00E1325B"/>
    <w:p w14:paraId="76B4D16A" w14:textId="77777777" w:rsidR="00186B6C" w:rsidRPr="00556642" w:rsidRDefault="00186B6C" w:rsidP="00186B6C">
      <w:pPr>
        <w:rPr>
          <w:b/>
          <w:bCs/>
          <w:i/>
          <w:iCs/>
          <w:sz w:val="24"/>
          <w:szCs w:val="24"/>
        </w:rPr>
      </w:pPr>
      <w:r w:rsidRPr="00556642">
        <w:rPr>
          <w:b/>
          <w:bCs/>
          <w:i/>
          <w:iCs/>
          <w:sz w:val="24"/>
          <w:szCs w:val="24"/>
        </w:rPr>
        <w:t>Important Note:</w:t>
      </w:r>
    </w:p>
    <w:p w14:paraId="1DFEBF07" w14:textId="50F32677" w:rsidR="00186B6C" w:rsidRPr="00556642" w:rsidRDefault="00186B6C" w:rsidP="00186B6C">
      <w:pPr>
        <w:pStyle w:val="ListParagraph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Separate marks will be given to those vendors/service providers who will visit the location before submitting the tender bid.</w:t>
      </w:r>
    </w:p>
    <w:p w14:paraId="11D2B723" w14:textId="4A32CDCB" w:rsidR="00186B6C" w:rsidRPr="00556642" w:rsidRDefault="00186B6C" w:rsidP="00186B6C">
      <w:pPr>
        <w:pStyle w:val="ListParagraph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 w:rsidRPr="00556642">
        <w:rPr>
          <w:b/>
          <w:bCs/>
          <w:i/>
          <w:iCs/>
          <w:sz w:val="24"/>
          <w:szCs w:val="24"/>
        </w:rPr>
        <w:t xml:space="preserve">Required to quote rate in Per SqFT along with all requirements. </w:t>
      </w:r>
    </w:p>
    <w:p w14:paraId="5BC87548" w14:textId="2D48A181" w:rsidR="00186B6C" w:rsidRDefault="00186B6C" w:rsidP="00186B6C">
      <w:pPr>
        <w:pStyle w:val="ListParagraph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 w:rsidRPr="00556642">
        <w:rPr>
          <w:b/>
          <w:bCs/>
          <w:i/>
          <w:iCs/>
          <w:sz w:val="24"/>
          <w:szCs w:val="24"/>
        </w:rPr>
        <w:t xml:space="preserve">Payment will be made on actual </w:t>
      </w:r>
      <w:r w:rsidR="00792F7A">
        <w:rPr>
          <w:b/>
          <w:bCs/>
          <w:i/>
          <w:iCs/>
          <w:sz w:val="24"/>
          <w:szCs w:val="24"/>
        </w:rPr>
        <w:t xml:space="preserve">quantity </w:t>
      </w:r>
      <w:r w:rsidRPr="00556642">
        <w:rPr>
          <w:b/>
          <w:bCs/>
          <w:i/>
          <w:iCs/>
          <w:sz w:val="24"/>
          <w:szCs w:val="24"/>
        </w:rPr>
        <w:t xml:space="preserve">basis. </w:t>
      </w:r>
    </w:p>
    <w:p w14:paraId="38AD9834" w14:textId="77777777" w:rsidR="00186B6C" w:rsidRDefault="00186B6C"/>
    <w:sectPr w:rsidR="00186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1E2"/>
    <w:multiLevelType w:val="hybridMultilevel"/>
    <w:tmpl w:val="085C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3628B"/>
    <w:multiLevelType w:val="hybridMultilevel"/>
    <w:tmpl w:val="C68C76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A5B"/>
    <w:rsid w:val="00070103"/>
    <w:rsid w:val="000909F0"/>
    <w:rsid w:val="00181AF4"/>
    <w:rsid w:val="00186B6C"/>
    <w:rsid w:val="001E15F1"/>
    <w:rsid w:val="001F114A"/>
    <w:rsid w:val="002949A3"/>
    <w:rsid w:val="00350BDB"/>
    <w:rsid w:val="004E23C1"/>
    <w:rsid w:val="00503751"/>
    <w:rsid w:val="00506629"/>
    <w:rsid w:val="00561656"/>
    <w:rsid w:val="00624021"/>
    <w:rsid w:val="00636C56"/>
    <w:rsid w:val="0076068C"/>
    <w:rsid w:val="00792F7A"/>
    <w:rsid w:val="009B2041"/>
    <w:rsid w:val="00AF0AEE"/>
    <w:rsid w:val="00B36E13"/>
    <w:rsid w:val="00B46CCA"/>
    <w:rsid w:val="00BE5192"/>
    <w:rsid w:val="00C3681A"/>
    <w:rsid w:val="00D61171"/>
    <w:rsid w:val="00E1325B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FE4DF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0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29</cp:revision>
  <cp:lastPrinted>2021-04-16T06:22:00Z</cp:lastPrinted>
  <dcterms:created xsi:type="dcterms:W3CDTF">2021-02-19T05:19:00Z</dcterms:created>
  <dcterms:modified xsi:type="dcterms:W3CDTF">2021-04-16T07:16:00Z</dcterms:modified>
</cp:coreProperties>
</file>