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1DF79" w14:textId="622BF007" w:rsidR="00F92F9F" w:rsidRDefault="00F92F9F" w:rsidP="00524A16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Plate reader</w:t>
      </w:r>
    </w:p>
    <w:p w14:paraId="141DFDB9" w14:textId="77777777" w:rsidR="00F92F9F" w:rsidRDefault="00F92F9F" w:rsidP="00524A16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5094F49" w14:textId="16DBE661" w:rsidR="00B327CE" w:rsidRPr="00524A16" w:rsidRDefault="00B327CE" w:rsidP="00524A16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24A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DESCRIPTION:</w:t>
      </w:r>
    </w:p>
    <w:p w14:paraId="21335E31" w14:textId="34611DB9" w:rsidR="00B327CE" w:rsidRPr="00524A16" w:rsidRDefault="00B327CE" w:rsidP="00524A16">
      <w:pPr>
        <w:pStyle w:val="NoSpacing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24A1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Plate reader spectrophotometer that has 340–850 nm wavelength range, enabling a wide variety of applications from enzyme kinetic studies to Lowry assays. The instrument provides fast and accurate measurements enabling complete 96-well plate reading in less than seven seconds. The instrument is also equipped with linear shaking as standard. A model with an incubator enables incubation temperatures up to 50°C and the capacity to read 384-well plates. software supports optimal use of the instrument with a visual workflow, effortless data analysis and exporting capabilities.</w:t>
      </w:r>
    </w:p>
    <w:p w14:paraId="4AB139E5" w14:textId="77777777" w:rsidR="00B327CE" w:rsidRPr="00524A16" w:rsidRDefault="00B327CE" w:rsidP="00524A16">
      <w:pPr>
        <w:pStyle w:val="NoSpacing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C06D399" w14:textId="77777777" w:rsidR="00B327CE" w:rsidRPr="00524A16" w:rsidRDefault="00B327CE" w:rsidP="00524A16">
      <w:pPr>
        <w:pStyle w:val="NoSpacing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4A16">
        <w:rPr>
          <w:rFonts w:ascii="Times New Roman" w:hAnsi="Times New Roman" w:cs="Times New Roman"/>
          <w:b/>
          <w:bCs/>
          <w:sz w:val="24"/>
          <w:szCs w:val="24"/>
        </w:rPr>
        <w:t>TECHNICAL SPECIFICATIONS:</w:t>
      </w:r>
    </w:p>
    <w:p w14:paraId="7CF03A0B" w14:textId="15573406" w:rsidR="00B327CE" w:rsidRPr="00524A16" w:rsidRDefault="00B327CE" w:rsidP="00524A16">
      <w:pPr>
        <w:ind w:right="-360" w:firstLine="720"/>
        <w:jc w:val="both"/>
      </w:pPr>
      <w:r w:rsidRPr="00524A16">
        <w:t>Description</w:t>
      </w:r>
      <w:r w:rsidRPr="00524A16">
        <w:tab/>
      </w:r>
      <w:r w:rsidRPr="00524A16">
        <w:tab/>
      </w:r>
      <w:r w:rsidRPr="00524A16">
        <w:tab/>
      </w:r>
      <w:r w:rsidR="00524A16" w:rsidRPr="00524A16">
        <w:t>Plate reader</w:t>
      </w:r>
    </w:p>
    <w:p w14:paraId="26EFB14F" w14:textId="7169D6A5" w:rsidR="00B327CE" w:rsidRPr="00524A16" w:rsidRDefault="00B327CE" w:rsidP="00FF5E38">
      <w:pPr>
        <w:ind w:right="-360" w:firstLine="720"/>
        <w:jc w:val="both"/>
      </w:pPr>
      <w:r w:rsidRPr="00524A16">
        <w:t>Warranty</w:t>
      </w:r>
      <w:r w:rsidRPr="00524A16">
        <w:tab/>
      </w:r>
      <w:r w:rsidRPr="00524A16">
        <w:tab/>
      </w:r>
      <w:r w:rsidRPr="00524A16">
        <w:tab/>
      </w:r>
      <w:r w:rsidR="00524A16" w:rsidRPr="00524A16">
        <w:t xml:space="preserve">Minimum </w:t>
      </w:r>
      <w:r w:rsidRPr="00524A16">
        <w:t>1 Year</w:t>
      </w:r>
    </w:p>
    <w:p w14:paraId="5471DA2C" w14:textId="77777777" w:rsidR="00B327CE" w:rsidRPr="00524A16" w:rsidRDefault="00B327CE" w:rsidP="00524A16">
      <w:pPr>
        <w:ind w:right="-360" w:firstLine="720"/>
        <w:jc w:val="both"/>
      </w:pPr>
      <w:r w:rsidRPr="00524A16">
        <w:t>Detector Type</w:t>
      </w:r>
      <w:r w:rsidRPr="00524A16">
        <w:tab/>
      </w:r>
      <w:r w:rsidRPr="00524A16">
        <w:tab/>
      </w:r>
      <w:r w:rsidRPr="00524A16">
        <w:tab/>
        <w:t>Photodetector</w:t>
      </w:r>
    </w:p>
    <w:p w14:paraId="2ECBA5D9" w14:textId="77777777" w:rsidR="00B327CE" w:rsidRPr="00524A16" w:rsidRDefault="00B327CE" w:rsidP="00524A16">
      <w:pPr>
        <w:ind w:right="-360" w:firstLine="720"/>
        <w:jc w:val="both"/>
      </w:pPr>
      <w:r w:rsidRPr="00524A16">
        <w:t>Light Source</w:t>
      </w:r>
      <w:r w:rsidRPr="00524A16">
        <w:tab/>
      </w:r>
      <w:r w:rsidRPr="00524A16">
        <w:tab/>
      </w:r>
      <w:r w:rsidRPr="00524A16">
        <w:tab/>
        <w:t>Quartz-halogen lamp</w:t>
      </w:r>
    </w:p>
    <w:p w14:paraId="55A643D5" w14:textId="77777777" w:rsidR="00B327CE" w:rsidRPr="00524A16" w:rsidRDefault="00B327CE" w:rsidP="00524A16">
      <w:pPr>
        <w:ind w:right="-360" w:firstLine="720"/>
        <w:jc w:val="both"/>
      </w:pPr>
      <w:r w:rsidRPr="00524A16">
        <w:t>Reading Options</w:t>
      </w:r>
      <w:r w:rsidRPr="00524A16">
        <w:tab/>
      </w:r>
      <w:r w:rsidRPr="00524A16">
        <w:tab/>
        <w:t>96 Well Plate; 384 Well Plate</w:t>
      </w:r>
    </w:p>
    <w:p w14:paraId="66851F96" w14:textId="5B6598B3" w:rsidR="00B327CE" w:rsidRPr="00524A16" w:rsidRDefault="00B327CE" w:rsidP="00524A16">
      <w:pPr>
        <w:ind w:right="-360" w:firstLine="720"/>
        <w:jc w:val="both"/>
      </w:pPr>
      <w:r w:rsidRPr="00524A16">
        <w:t>Read-out Range</w:t>
      </w:r>
      <w:r w:rsidRPr="00524A16">
        <w:tab/>
      </w:r>
      <w:r w:rsidRPr="00524A16">
        <w:tab/>
        <w:t>0 to 6 Abs</w:t>
      </w:r>
    </w:p>
    <w:p w14:paraId="1C19BC33" w14:textId="73975099" w:rsidR="00B327CE" w:rsidRPr="00524A16" w:rsidRDefault="00B327CE" w:rsidP="00524A16">
      <w:pPr>
        <w:ind w:right="-360" w:firstLine="720"/>
        <w:jc w:val="both"/>
      </w:pPr>
      <w:r w:rsidRPr="00524A16">
        <w:t>Software Type</w:t>
      </w:r>
      <w:r w:rsidRPr="00524A16">
        <w:tab/>
      </w:r>
      <w:r w:rsidRPr="00524A16">
        <w:tab/>
      </w:r>
      <w:r w:rsidRPr="00524A16">
        <w:tab/>
        <w:t>Software</w:t>
      </w:r>
      <w:r w:rsidR="00FB4CB4">
        <w:t xml:space="preserve"> with option to upgrade</w:t>
      </w:r>
    </w:p>
    <w:p w14:paraId="2255A9ED" w14:textId="77777777" w:rsidR="00B327CE" w:rsidRPr="00524A16" w:rsidRDefault="00B327CE" w:rsidP="00524A16">
      <w:pPr>
        <w:ind w:right="-360" w:firstLine="720"/>
        <w:jc w:val="both"/>
      </w:pPr>
      <w:r w:rsidRPr="00524A16">
        <w:t>Plate Type</w:t>
      </w:r>
      <w:r w:rsidRPr="00524A16">
        <w:tab/>
      </w:r>
      <w:r w:rsidRPr="00524A16">
        <w:tab/>
      </w:r>
      <w:r w:rsidRPr="00524A16">
        <w:tab/>
        <w:t>96-well plates</w:t>
      </w:r>
    </w:p>
    <w:p w14:paraId="4B64A1D1" w14:textId="77777777" w:rsidR="00B327CE" w:rsidRPr="00524A16" w:rsidRDefault="00B327CE" w:rsidP="00524A16">
      <w:pPr>
        <w:ind w:right="-360" w:firstLine="720"/>
        <w:jc w:val="both"/>
      </w:pPr>
      <w:r w:rsidRPr="00524A16">
        <w:t>Wavelength Selection</w:t>
      </w:r>
      <w:r w:rsidRPr="00524A16">
        <w:tab/>
      </w:r>
      <w:r w:rsidRPr="00524A16">
        <w:tab/>
        <w:t>Filters</w:t>
      </w:r>
    </w:p>
    <w:p w14:paraId="6EA0BC05" w14:textId="02E589C3" w:rsidR="00B327CE" w:rsidRPr="00524A16" w:rsidRDefault="00B327CE" w:rsidP="00FB4CB4">
      <w:pPr>
        <w:ind w:left="3600" w:right="-360" w:hanging="2880"/>
        <w:jc w:val="both"/>
      </w:pPr>
      <w:r w:rsidRPr="00524A16">
        <w:t>Wavelength Range</w:t>
      </w:r>
      <w:r w:rsidRPr="00524A16">
        <w:tab/>
        <w:t>340 to 850nm</w:t>
      </w:r>
      <w:r w:rsidR="001A45EB">
        <w:t xml:space="preserve"> (Flexible to upgrade)</w:t>
      </w:r>
      <w:r w:rsidR="00FB4CB4">
        <w:t xml:space="preserve">, able to Scan and determine lambda </w:t>
      </w:r>
      <w:r w:rsidR="00FF5E38">
        <w:t>max.</w:t>
      </w:r>
    </w:p>
    <w:p w14:paraId="2759F7A4" w14:textId="4C53E8F1" w:rsidR="00B327CE" w:rsidRPr="00524A16" w:rsidRDefault="00B327CE" w:rsidP="00524A16">
      <w:pPr>
        <w:ind w:left="3600" w:right="-360" w:hanging="2880"/>
        <w:jc w:val="both"/>
      </w:pPr>
      <w:r w:rsidRPr="00524A16">
        <w:t>Filters</w:t>
      </w:r>
      <w:r w:rsidRPr="00524A16">
        <w:tab/>
        <w:t xml:space="preserve">8-position filter wheel; filters installed: 405nm, 450nm, </w:t>
      </w:r>
      <w:r w:rsidR="00524A16" w:rsidRPr="00524A16">
        <w:t xml:space="preserve">540 </w:t>
      </w:r>
      <w:r w:rsidRPr="00524A16">
        <w:t>and</w:t>
      </w:r>
      <w:r w:rsidR="00524A16" w:rsidRPr="00524A16">
        <w:t xml:space="preserve">   </w:t>
      </w:r>
      <w:r w:rsidRPr="00524A16">
        <w:t>620nm</w:t>
      </w:r>
      <w:r w:rsidR="001A45EB">
        <w:t xml:space="preserve"> </w:t>
      </w:r>
      <w:r w:rsidR="00604249">
        <w:t xml:space="preserve">supply with two more filters, 690nm and 790nm </w:t>
      </w:r>
      <w:r w:rsidR="001A45EB">
        <w:t>(Flexible to installed new filters)</w:t>
      </w:r>
    </w:p>
    <w:p w14:paraId="417E10BD" w14:textId="77777777" w:rsidR="00B327CE" w:rsidRDefault="00B327CE" w:rsidP="00524A16">
      <w:pPr>
        <w:ind w:right="-360" w:firstLine="720"/>
        <w:jc w:val="both"/>
      </w:pPr>
      <w:r w:rsidRPr="00524A16">
        <w:t>Linearity</w:t>
      </w:r>
      <w:r w:rsidRPr="00524A16">
        <w:tab/>
      </w:r>
      <w:r w:rsidRPr="00524A16">
        <w:tab/>
      </w:r>
      <w:r w:rsidRPr="00524A16">
        <w:tab/>
        <w:t>0–3 Abs, ± 2% at 405nm, 96-well plate</w:t>
      </w:r>
    </w:p>
    <w:p w14:paraId="36F591E8" w14:textId="38B59E76" w:rsidR="00FF5E38" w:rsidRDefault="00FF5E38" w:rsidP="00524A16">
      <w:pPr>
        <w:ind w:right="-360" w:firstLine="720"/>
        <w:jc w:val="both"/>
      </w:pPr>
      <w:r>
        <w:tab/>
      </w:r>
      <w:r>
        <w:tab/>
      </w:r>
      <w:r>
        <w:tab/>
      </w:r>
      <w:r>
        <w:tab/>
      </w:r>
      <w:r w:rsidRPr="00FF5E38">
        <w:t>384-well plate: 0 to 2.5 Abs, ±2% at 405 nm</w:t>
      </w:r>
    </w:p>
    <w:p w14:paraId="55B2D647" w14:textId="4F6370DB" w:rsidR="00FB4CB4" w:rsidRPr="00524A16" w:rsidRDefault="0079573D" w:rsidP="00524A16">
      <w:pPr>
        <w:ind w:right="-360" w:firstLine="720"/>
        <w:jc w:val="both"/>
      </w:pPr>
      <w:r>
        <w:t>C</w:t>
      </w:r>
      <w:r w:rsidR="00FB4CB4">
        <w:t>ompatibility</w:t>
      </w:r>
      <w:r>
        <w:tab/>
      </w:r>
      <w:r w:rsidR="00FB4CB4">
        <w:tab/>
      </w:r>
      <w:r w:rsidR="00FB4CB4">
        <w:tab/>
        <w:t>Robot</w:t>
      </w:r>
    </w:p>
    <w:p w14:paraId="1C550B6A" w14:textId="77777777" w:rsidR="00B327CE" w:rsidRPr="00524A16" w:rsidRDefault="00B327CE" w:rsidP="00524A16">
      <w:pPr>
        <w:ind w:right="-360" w:firstLine="720"/>
        <w:jc w:val="both"/>
      </w:pPr>
      <w:r w:rsidRPr="00524A16">
        <w:t>Resolution</w:t>
      </w:r>
      <w:r w:rsidRPr="00524A16">
        <w:tab/>
      </w:r>
      <w:r w:rsidRPr="00524A16">
        <w:tab/>
      </w:r>
      <w:r w:rsidRPr="00524A16">
        <w:tab/>
        <w:t>0.001 Abs</w:t>
      </w:r>
    </w:p>
    <w:p w14:paraId="05A39271" w14:textId="639FF68C" w:rsidR="00B327CE" w:rsidRPr="00524A16" w:rsidRDefault="00B327CE" w:rsidP="00524A16">
      <w:pPr>
        <w:ind w:right="-360" w:firstLine="720"/>
        <w:jc w:val="both"/>
      </w:pPr>
      <w:r w:rsidRPr="00524A16">
        <w:t>Accuracy</w:t>
      </w:r>
      <w:r w:rsidRPr="00524A16">
        <w:tab/>
      </w:r>
      <w:r w:rsidRPr="00524A16">
        <w:tab/>
      </w:r>
      <w:r w:rsidRPr="00524A16">
        <w:tab/>
        <w:t>± 1% (0–3 Abs) or ± 0.003 Abs</w:t>
      </w:r>
    </w:p>
    <w:p w14:paraId="6F359D9D" w14:textId="77777777" w:rsidR="00B327CE" w:rsidRPr="00524A16" w:rsidRDefault="00B327CE" w:rsidP="00524A16">
      <w:pPr>
        <w:ind w:right="-360" w:firstLine="720"/>
        <w:jc w:val="both"/>
      </w:pPr>
      <w:r w:rsidRPr="00524A16">
        <w:t>Precision</w:t>
      </w:r>
      <w:r w:rsidRPr="00524A16">
        <w:tab/>
      </w:r>
      <w:r w:rsidRPr="00524A16">
        <w:tab/>
      </w:r>
      <w:r w:rsidRPr="00524A16">
        <w:tab/>
        <w:t>CV ≤ 0.2% (0.3–3 Abs) at 405nm</w:t>
      </w:r>
    </w:p>
    <w:p w14:paraId="76EC8273" w14:textId="7221B256" w:rsidR="00B327CE" w:rsidRPr="00524A16" w:rsidRDefault="00B327CE" w:rsidP="00524A16">
      <w:pPr>
        <w:ind w:right="-360" w:firstLine="720"/>
        <w:jc w:val="both"/>
      </w:pPr>
      <w:r w:rsidRPr="00524A16">
        <w:t>Incubator Temperature</w:t>
      </w:r>
      <w:r w:rsidRPr="00524A16">
        <w:tab/>
        <w:t>Up to 50°C</w:t>
      </w:r>
    </w:p>
    <w:p w14:paraId="6A555DB3" w14:textId="5C4CBCD8" w:rsidR="00B327CE" w:rsidRPr="00524A16" w:rsidRDefault="00B327CE" w:rsidP="00524A16">
      <w:pPr>
        <w:ind w:right="-360" w:firstLine="720"/>
        <w:jc w:val="both"/>
      </w:pPr>
      <w:r w:rsidRPr="00524A16">
        <w:t>Shaking</w:t>
      </w:r>
      <w:r w:rsidRPr="00524A16">
        <w:tab/>
      </w:r>
      <w:r w:rsidRPr="00524A16">
        <w:tab/>
      </w:r>
      <w:r w:rsidRPr="00524A16">
        <w:tab/>
        <w:t>Linear</w:t>
      </w:r>
      <w:r w:rsidR="00FB4CB4">
        <w:t xml:space="preserve"> (able to shake plate during processing)</w:t>
      </w:r>
    </w:p>
    <w:p w14:paraId="67F899D4" w14:textId="7742FC58" w:rsidR="00B327CE" w:rsidRPr="00524A16" w:rsidRDefault="00B327CE" w:rsidP="00524A16">
      <w:pPr>
        <w:ind w:left="3600" w:right="-360" w:hanging="2880"/>
        <w:jc w:val="both"/>
      </w:pPr>
      <w:r w:rsidRPr="00524A16">
        <w:t>Measurement Speed</w:t>
      </w:r>
      <w:r w:rsidRPr="00524A16">
        <w:tab/>
      </w:r>
      <w:r w:rsidR="004F457D">
        <w:t>12</w:t>
      </w:r>
      <w:r w:rsidRPr="00524A16">
        <w:t xml:space="preserve"> seconds, 96-well plate, fast mode; 13 seconds, 96-well plate, normal mode</w:t>
      </w:r>
    </w:p>
    <w:p w14:paraId="4732593E" w14:textId="77777777" w:rsidR="00B327CE" w:rsidRDefault="00B327CE" w:rsidP="00524A16">
      <w:pPr>
        <w:ind w:right="-360" w:firstLine="720"/>
        <w:jc w:val="both"/>
      </w:pPr>
      <w:r w:rsidRPr="00524A16">
        <w:t>Interface</w:t>
      </w:r>
      <w:r w:rsidRPr="00524A16">
        <w:tab/>
      </w:r>
      <w:r w:rsidRPr="00524A16">
        <w:tab/>
      </w:r>
      <w:r w:rsidRPr="00524A16">
        <w:tab/>
        <w:t>User: On-board or PC control</w:t>
      </w:r>
    </w:p>
    <w:p w14:paraId="6ECB7ECD" w14:textId="3B367A5E" w:rsidR="004F457D" w:rsidRDefault="004F457D" w:rsidP="00524A16">
      <w:pPr>
        <w:ind w:right="-360" w:firstLine="720"/>
        <w:jc w:val="both"/>
      </w:pPr>
      <w:r>
        <w:t xml:space="preserve">PC should be provided along with the instrument for software </w:t>
      </w:r>
      <w:r w:rsidR="008F503B">
        <w:t>installation.</w:t>
      </w:r>
    </w:p>
    <w:p w14:paraId="1993973A" w14:textId="77777777" w:rsidR="004F457D" w:rsidRDefault="004F457D" w:rsidP="00524A16">
      <w:pPr>
        <w:ind w:right="-360" w:firstLine="720"/>
        <w:jc w:val="both"/>
      </w:pPr>
    </w:p>
    <w:p w14:paraId="59F6FB6F" w14:textId="77777777" w:rsidR="004F457D" w:rsidRDefault="004F457D" w:rsidP="00524A16">
      <w:pPr>
        <w:ind w:right="-360" w:firstLine="720"/>
        <w:jc w:val="both"/>
      </w:pPr>
    </w:p>
    <w:p w14:paraId="187BCD1E" w14:textId="73AEA4FC" w:rsidR="004F457D" w:rsidRPr="00524A16" w:rsidRDefault="004F457D" w:rsidP="00FF5E38">
      <w:pPr>
        <w:ind w:left="720" w:right="-360"/>
        <w:jc w:val="both"/>
      </w:pPr>
      <w:r>
        <w:t xml:space="preserve">Note: </w:t>
      </w:r>
      <w:r w:rsidR="008F503B">
        <w:t xml:space="preserve">The instrument should be </w:t>
      </w:r>
      <w:r w:rsidR="00041B9A">
        <w:t>of</w:t>
      </w:r>
      <w:r w:rsidR="008F503B">
        <w:t xml:space="preserve"> country of origin with minimum of 1 year warranty. </w:t>
      </w:r>
      <w:r w:rsidR="00FF5E38">
        <w:t xml:space="preserve">Only </w:t>
      </w:r>
      <w:r w:rsidR="00CE2C91">
        <w:t>authorized</w:t>
      </w:r>
      <w:r w:rsidR="00FF5E38">
        <w:t xml:space="preserve"> distributor of the particular instrument will be entertained</w:t>
      </w:r>
      <w:r w:rsidR="008F503B">
        <w:t xml:space="preserve"> </w:t>
      </w:r>
    </w:p>
    <w:p w14:paraId="518E4B95" w14:textId="77777777" w:rsidR="00CB2B24" w:rsidRPr="00524A16" w:rsidRDefault="00CB2B24" w:rsidP="00524A16">
      <w:pPr>
        <w:jc w:val="both"/>
      </w:pPr>
    </w:p>
    <w:sectPr w:rsidR="00CB2B24" w:rsidRPr="00524A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7CE"/>
    <w:rsid w:val="00041B9A"/>
    <w:rsid w:val="001A45EB"/>
    <w:rsid w:val="001D1116"/>
    <w:rsid w:val="001F5EF6"/>
    <w:rsid w:val="00267048"/>
    <w:rsid w:val="004F457D"/>
    <w:rsid w:val="00524A16"/>
    <w:rsid w:val="00604249"/>
    <w:rsid w:val="0079573D"/>
    <w:rsid w:val="008F503B"/>
    <w:rsid w:val="00A101B8"/>
    <w:rsid w:val="00B327CE"/>
    <w:rsid w:val="00BB0117"/>
    <w:rsid w:val="00CB2B24"/>
    <w:rsid w:val="00CE2C91"/>
    <w:rsid w:val="00F539E0"/>
    <w:rsid w:val="00F92F9F"/>
    <w:rsid w:val="00FB4CB4"/>
    <w:rsid w:val="00FF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08E51"/>
  <w15:chartTrackingRefBased/>
  <w15:docId w15:val="{7242E534-0D64-468D-97C7-4E9640B6A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7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327CE"/>
    <w:rPr>
      <w:rFonts w:ascii="Helvetica" w:hAnsi="Helvetica" w:cs="Helvetica" w:hint="default"/>
      <w:b w:val="0"/>
      <w:bCs w:val="0"/>
      <w:i w:val="0"/>
      <w:iCs w:val="0"/>
      <w:color w:val="333333"/>
      <w:sz w:val="20"/>
      <w:szCs w:val="20"/>
    </w:rPr>
  </w:style>
  <w:style w:type="character" w:customStyle="1" w:styleId="fontstyle21">
    <w:name w:val="fontstyle21"/>
    <w:basedOn w:val="DefaultParagraphFont"/>
    <w:rsid w:val="00B327CE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B327C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link w:val="NoSpacingChar"/>
    <w:qFormat/>
    <w:rsid w:val="00B327CE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locked/>
    <w:rsid w:val="00B327C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naqvi</dc:creator>
  <cp:keywords/>
  <dc:description/>
  <cp:lastModifiedBy>Saifullah</cp:lastModifiedBy>
  <cp:revision>2</cp:revision>
  <cp:lastPrinted>2023-10-27T06:16:00Z</cp:lastPrinted>
  <dcterms:created xsi:type="dcterms:W3CDTF">2023-11-14T06:18:00Z</dcterms:created>
  <dcterms:modified xsi:type="dcterms:W3CDTF">2023-11-14T06:18:00Z</dcterms:modified>
</cp:coreProperties>
</file>