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page" w:horzAnchor="margin" w:tblpY="151"/>
        <w:tblW w:w="100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0"/>
        <w:gridCol w:w="9807"/>
      </w:tblGrid>
      <w:tr w:rsidR="00117748" w14:paraId="56B5089D" w14:textId="77777777" w:rsidTr="00117748">
        <w:trPr>
          <w:trHeight w:val="361"/>
        </w:trPr>
        <w:tc>
          <w:tcPr>
            <w:tcW w:w="270" w:type="dxa"/>
            <w:vMerge w:val="restart"/>
            <w:tcBorders>
              <w:right w:val="single" w:sz="4" w:space="0" w:color="auto"/>
            </w:tcBorders>
          </w:tcPr>
          <w:p w14:paraId="3DEB6EF5" w14:textId="77777777" w:rsidR="00117748" w:rsidRDefault="00117748" w:rsidP="00117748">
            <w:pPr>
              <w:ind w:left="-198"/>
              <w:rPr>
                <w:rFonts w:ascii="Garamond" w:hAnsi="Garamond" w:cs="Tahoma"/>
                <w:b/>
                <w:noProof/>
              </w:rPr>
            </w:pPr>
          </w:p>
        </w:tc>
        <w:tc>
          <w:tcPr>
            <w:tcW w:w="9807" w:type="dxa"/>
            <w:tcBorders>
              <w:top w:val="single" w:sz="4" w:space="0" w:color="auto"/>
              <w:left w:val="single" w:sz="4" w:space="0" w:color="auto"/>
              <w:right w:val="single" w:sz="4" w:space="0" w:color="auto"/>
            </w:tcBorders>
            <w:shd w:val="clear" w:color="auto" w:fill="D9D9D9" w:themeFill="background1" w:themeFillShade="D9"/>
            <w:vAlign w:val="center"/>
          </w:tcPr>
          <w:p w14:paraId="0C0C80C7" w14:textId="7F2AECDE" w:rsidR="00117748" w:rsidRPr="00117748" w:rsidRDefault="00117748" w:rsidP="00117748">
            <w:pPr>
              <w:jc w:val="center"/>
              <w:rPr>
                <w:rFonts w:asciiTheme="majorBidi" w:hAnsiTheme="majorBidi" w:cstheme="majorBidi"/>
                <w:b/>
                <w:bCs/>
                <w:sz w:val="36"/>
                <w:szCs w:val="36"/>
              </w:rPr>
            </w:pPr>
            <w:r w:rsidRPr="00E350A7">
              <w:rPr>
                <w:rFonts w:asciiTheme="majorBidi" w:hAnsiTheme="majorBidi" w:cstheme="majorBidi"/>
                <w:b/>
                <w:bCs/>
                <w:sz w:val="36"/>
                <w:szCs w:val="36"/>
              </w:rPr>
              <w:t xml:space="preserve">INVITATION </w:t>
            </w:r>
            <w:r>
              <w:rPr>
                <w:rFonts w:asciiTheme="majorBidi" w:hAnsiTheme="majorBidi" w:cstheme="majorBidi"/>
                <w:b/>
                <w:bCs/>
                <w:sz w:val="36"/>
                <w:szCs w:val="36"/>
              </w:rPr>
              <w:t>T</w:t>
            </w:r>
            <w:r w:rsidRPr="00E350A7">
              <w:rPr>
                <w:rFonts w:asciiTheme="majorBidi" w:hAnsiTheme="majorBidi" w:cstheme="majorBidi"/>
                <w:b/>
                <w:bCs/>
                <w:sz w:val="36"/>
                <w:szCs w:val="36"/>
              </w:rPr>
              <w:t>O BIDS</w:t>
            </w:r>
          </w:p>
        </w:tc>
      </w:tr>
      <w:tr w:rsidR="00117748" w14:paraId="4E731F6C" w14:textId="77777777" w:rsidTr="00117748">
        <w:trPr>
          <w:trHeight w:val="660"/>
        </w:trPr>
        <w:tc>
          <w:tcPr>
            <w:tcW w:w="270" w:type="dxa"/>
            <w:vMerge/>
            <w:tcBorders>
              <w:right w:val="single" w:sz="4" w:space="0" w:color="auto"/>
            </w:tcBorders>
          </w:tcPr>
          <w:p w14:paraId="7A186352" w14:textId="77777777" w:rsidR="00117748" w:rsidRPr="008E7408" w:rsidRDefault="00117748" w:rsidP="00117748">
            <w:pPr>
              <w:rPr>
                <w:rFonts w:ascii="Garamond" w:hAnsi="Garamond" w:cs="Tahoma"/>
                <w:b/>
                <w:noProof/>
              </w:rPr>
            </w:pPr>
          </w:p>
        </w:tc>
        <w:tc>
          <w:tcPr>
            <w:tcW w:w="9807" w:type="dxa"/>
            <w:tcBorders>
              <w:left w:val="single" w:sz="4" w:space="0" w:color="auto"/>
              <w:bottom w:val="single" w:sz="4" w:space="0" w:color="auto"/>
              <w:right w:val="single" w:sz="4" w:space="0" w:color="auto"/>
            </w:tcBorders>
            <w:shd w:val="clear" w:color="auto" w:fill="D9D9D9" w:themeFill="background1" w:themeFillShade="D9"/>
            <w:vAlign w:val="center"/>
          </w:tcPr>
          <w:p w14:paraId="6EEB283A" w14:textId="48C9B766" w:rsidR="00117748" w:rsidRPr="00E350A7" w:rsidRDefault="00F45855" w:rsidP="003F600B">
            <w:pPr>
              <w:jc w:val="center"/>
              <w:rPr>
                <w:rFonts w:asciiTheme="majorBidi" w:hAnsiTheme="majorBidi" w:cstheme="majorBidi"/>
                <w:b/>
                <w:bCs/>
                <w:sz w:val="36"/>
                <w:szCs w:val="36"/>
              </w:rPr>
            </w:pPr>
            <w:r>
              <w:rPr>
                <w:rFonts w:asciiTheme="majorBidi" w:hAnsiTheme="majorBidi" w:cstheme="majorBidi"/>
                <w:b/>
                <w:bCs/>
                <w:sz w:val="36"/>
                <w:szCs w:val="36"/>
              </w:rPr>
              <w:t xml:space="preserve">For construction of </w:t>
            </w:r>
            <w:r w:rsidR="005D44FD">
              <w:rPr>
                <w:rFonts w:asciiTheme="majorBidi" w:hAnsiTheme="majorBidi" w:cstheme="majorBidi"/>
                <w:b/>
                <w:bCs/>
                <w:sz w:val="36"/>
                <w:szCs w:val="36"/>
              </w:rPr>
              <w:t xml:space="preserve">Mess Shed , </w:t>
            </w:r>
            <w:r w:rsidR="003F600B">
              <w:rPr>
                <w:rFonts w:asciiTheme="majorBidi" w:hAnsiTheme="majorBidi" w:cstheme="majorBidi"/>
                <w:b/>
                <w:bCs/>
                <w:sz w:val="36"/>
                <w:szCs w:val="36"/>
              </w:rPr>
              <w:t>Fencing,</w:t>
            </w:r>
            <w:r w:rsidR="005D44FD">
              <w:rPr>
                <w:rFonts w:asciiTheme="majorBidi" w:hAnsiTheme="majorBidi" w:cstheme="majorBidi"/>
                <w:b/>
                <w:bCs/>
                <w:sz w:val="36"/>
                <w:szCs w:val="36"/>
              </w:rPr>
              <w:t xml:space="preserve"> Security Guard Room</w:t>
            </w:r>
            <w:r w:rsidR="003F600B">
              <w:rPr>
                <w:rFonts w:asciiTheme="majorBidi" w:hAnsiTheme="majorBidi" w:cstheme="majorBidi"/>
                <w:b/>
                <w:bCs/>
                <w:sz w:val="36"/>
                <w:szCs w:val="36"/>
              </w:rPr>
              <w:t xml:space="preserve"> &amp; Earth Cutting work</w:t>
            </w:r>
            <w:r w:rsidR="005D44FD">
              <w:rPr>
                <w:rFonts w:asciiTheme="majorBidi" w:hAnsiTheme="majorBidi" w:cstheme="majorBidi"/>
                <w:b/>
                <w:bCs/>
                <w:sz w:val="36"/>
                <w:szCs w:val="36"/>
              </w:rPr>
              <w:t xml:space="preserve"> etc.</w:t>
            </w:r>
          </w:p>
        </w:tc>
      </w:tr>
    </w:tbl>
    <w:p w14:paraId="3420C688" w14:textId="69098C57" w:rsidR="00DB7633" w:rsidRDefault="00F57E48" w:rsidP="00773B17">
      <w:pPr>
        <w:ind w:right="65"/>
        <w:jc w:val="center"/>
        <w:rPr>
          <w:rFonts w:ascii="Arial Narrow" w:hAnsi="Arial Narrow"/>
          <w:b/>
          <w:sz w:val="32"/>
        </w:rPr>
      </w:pPr>
      <w:r w:rsidRPr="001F2BD8">
        <w:rPr>
          <w:rFonts w:ascii="Arial Narrow" w:hAnsi="Arial Narrow"/>
          <w:b/>
          <w:sz w:val="32"/>
        </w:rPr>
        <w:t xml:space="preserve">Tender Ref # </w:t>
      </w:r>
      <w:r w:rsidR="00F45855">
        <w:rPr>
          <w:rFonts w:ascii="Arial Narrow" w:hAnsi="Arial Narrow"/>
          <w:b/>
          <w:sz w:val="32"/>
        </w:rPr>
        <w:t>CUI/Atd/Civil Work/2</w:t>
      </w:r>
      <w:r w:rsidR="00773B17">
        <w:rPr>
          <w:rFonts w:ascii="Arial Narrow" w:hAnsi="Arial Narrow"/>
          <w:b/>
          <w:sz w:val="32"/>
        </w:rPr>
        <w:t>7</w:t>
      </w:r>
      <w:r w:rsidRPr="001F2BD8">
        <w:rPr>
          <w:rFonts w:ascii="Arial Narrow" w:hAnsi="Arial Narrow"/>
          <w:b/>
          <w:sz w:val="32"/>
        </w:rPr>
        <w:t xml:space="preserve"> (</w:t>
      </w:r>
      <w:r w:rsidR="00F45855">
        <w:rPr>
          <w:rFonts w:ascii="Arial Narrow" w:hAnsi="Arial Narrow"/>
          <w:b/>
          <w:sz w:val="32"/>
        </w:rPr>
        <w:t>2025-2026</w:t>
      </w:r>
      <w:r w:rsidR="001F2BD8" w:rsidRPr="001F2BD8">
        <w:rPr>
          <w:rFonts w:ascii="Arial Narrow" w:hAnsi="Arial Narrow"/>
          <w:b/>
          <w:sz w:val="32"/>
        </w:rPr>
        <w:t>)</w:t>
      </w:r>
      <w:bookmarkStart w:id="0" w:name="_Hlk155441978"/>
    </w:p>
    <w:p w14:paraId="452E36AA" w14:textId="77777777" w:rsidR="00F45855" w:rsidRPr="00117748" w:rsidRDefault="00F45855" w:rsidP="00F45855">
      <w:pPr>
        <w:ind w:right="65"/>
        <w:jc w:val="center"/>
        <w:rPr>
          <w:rFonts w:ascii="Arial Narrow" w:hAnsi="Arial Narrow"/>
          <w:b/>
          <w:sz w:val="32"/>
        </w:rPr>
      </w:pPr>
      <w:bookmarkStart w:id="1" w:name="_GoBack"/>
      <w:bookmarkEnd w:id="1"/>
    </w:p>
    <w:p w14:paraId="1D103A44" w14:textId="5BBD26B3" w:rsidR="00F57E48" w:rsidRPr="00E6587A" w:rsidRDefault="005C310A" w:rsidP="005C310A">
      <w:pPr>
        <w:numPr>
          <w:ilvl w:val="0"/>
          <w:numId w:val="2"/>
        </w:numPr>
        <w:spacing w:line="360" w:lineRule="auto"/>
        <w:ind w:left="180" w:right="65" w:hanging="450"/>
        <w:jc w:val="both"/>
        <w:rPr>
          <w:rFonts w:ascii="Arial Narrow" w:hAnsi="Arial Narrow"/>
          <w:spacing w:val="8"/>
          <w:sz w:val="22"/>
          <w:szCs w:val="22"/>
        </w:rPr>
      </w:pPr>
      <w:r w:rsidRPr="00E6587A">
        <w:rPr>
          <w:rFonts w:ascii="Arial Narrow" w:hAnsi="Arial Narrow"/>
          <w:spacing w:val="8"/>
          <w:sz w:val="22"/>
          <w:szCs w:val="22"/>
        </w:rPr>
        <w:t xml:space="preserve">COMSATS University Islamabad, Abbottabad Campus, invites bids through e-Pak Acquisition &amp; Disposal System (EPADS) </w:t>
      </w:r>
      <w:hyperlink r:id="rId5" w:history="1">
        <w:r w:rsidRPr="00E6587A">
          <w:rPr>
            <w:rStyle w:val="Hyperlink"/>
            <w:rFonts w:ascii="Arial Narrow" w:hAnsi="Arial Narrow"/>
            <w:spacing w:val="8"/>
            <w:sz w:val="22"/>
            <w:szCs w:val="22"/>
          </w:rPr>
          <w:t>www.eprocure.gov.pk</w:t>
        </w:r>
      </w:hyperlink>
      <w:r w:rsidRPr="00E6587A">
        <w:rPr>
          <w:rFonts w:ascii="Arial Narrow" w:hAnsi="Arial Narrow"/>
          <w:spacing w:val="8"/>
          <w:sz w:val="22"/>
          <w:szCs w:val="22"/>
        </w:rPr>
        <w:t xml:space="preserve"> on Single Stage Single Envelope Procedure basis from Eligible firms having valid registration with the Pakistan Engineering Council for the year 2024 in the C-6 and above category. The bidder must be registered with tax departments and active on ATL List. The works are as follows.</w:t>
      </w:r>
    </w:p>
    <w:tbl>
      <w:tblPr>
        <w:tblStyle w:val="TableGrid"/>
        <w:tblW w:w="10705" w:type="dxa"/>
        <w:tblLook w:val="04A0" w:firstRow="1" w:lastRow="0" w:firstColumn="1" w:lastColumn="0" w:noHBand="0" w:noVBand="1"/>
      </w:tblPr>
      <w:tblGrid>
        <w:gridCol w:w="764"/>
        <w:gridCol w:w="3821"/>
        <w:gridCol w:w="2610"/>
        <w:gridCol w:w="3510"/>
      </w:tblGrid>
      <w:tr w:rsidR="005C310A" w14:paraId="556628ED" w14:textId="77777777" w:rsidTr="00F45855">
        <w:trPr>
          <w:trHeight w:val="467"/>
        </w:trPr>
        <w:tc>
          <w:tcPr>
            <w:tcW w:w="764" w:type="dxa"/>
          </w:tcPr>
          <w:p w14:paraId="4458C7B1" w14:textId="6E1F34CA" w:rsidR="005C310A" w:rsidRPr="00B16E71" w:rsidRDefault="005C310A" w:rsidP="005C310A">
            <w:pPr>
              <w:spacing w:line="360" w:lineRule="auto"/>
              <w:ind w:right="65"/>
              <w:jc w:val="both"/>
              <w:rPr>
                <w:rFonts w:ascii="Arial Narrow" w:hAnsi="Arial Narrow"/>
                <w:b/>
                <w:bCs/>
                <w:spacing w:val="8"/>
              </w:rPr>
            </w:pPr>
            <w:proofErr w:type="spellStart"/>
            <w:r w:rsidRPr="00B16E71">
              <w:rPr>
                <w:rFonts w:ascii="Arial Narrow" w:hAnsi="Arial Narrow"/>
                <w:b/>
                <w:bCs/>
                <w:spacing w:val="8"/>
              </w:rPr>
              <w:t>Sr</w:t>
            </w:r>
            <w:proofErr w:type="spellEnd"/>
            <w:r w:rsidRPr="00B16E71">
              <w:rPr>
                <w:rFonts w:ascii="Arial Narrow" w:hAnsi="Arial Narrow"/>
                <w:b/>
                <w:bCs/>
                <w:spacing w:val="8"/>
              </w:rPr>
              <w:t xml:space="preserve"> # </w:t>
            </w:r>
          </w:p>
        </w:tc>
        <w:tc>
          <w:tcPr>
            <w:tcW w:w="3821" w:type="dxa"/>
          </w:tcPr>
          <w:p w14:paraId="1CF198C9" w14:textId="5F8C80C7" w:rsidR="005C310A" w:rsidRPr="00B16E71" w:rsidRDefault="005C310A" w:rsidP="005C310A">
            <w:pPr>
              <w:spacing w:line="360" w:lineRule="auto"/>
              <w:ind w:right="65"/>
              <w:jc w:val="both"/>
              <w:rPr>
                <w:rFonts w:ascii="Arial Narrow" w:hAnsi="Arial Narrow"/>
                <w:b/>
                <w:bCs/>
                <w:spacing w:val="8"/>
              </w:rPr>
            </w:pPr>
            <w:r w:rsidRPr="00B16E71">
              <w:rPr>
                <w:rFonts w:ascii="Arial Narrow" w:hAnsi="Arial Narrow"/>
                <w:b/>
                <w:bCs/>
                <w:spacing w:val="8"/>
              </w:rPr>
              <w:t xml:space="preserve">Nature of Work </w:t>
            </w:r>
          </w:p>
        </w:tc>
        <w:tc>
          <w:tcPr>
            <w:tcW w:w="2610" w:type="dxa"/>
          </w:tcPr>
          <w:p w14:paraId="71F17B5E" w14:textId="6034E162" w:rsidR="005C310A" w:rsidRPr="00B16E71" w:rsidRDefault="005C310A" w:rsidP="005C310A">
            <w:pPr>
              <w:spacing w:line="360" w:lineRule="auto"/>
              <w:ind w:right="65"/>
              <w:jc w:val="both"/>
              <w:rPr>
                <w:rFonts w:ascii="Arial Narrow" w:hAnsi="Arial Narrow"/>
                <w:b/>
                <w:bCs/>
                <w:spacing w:val="8"/>
              </w:rPr>
            </w:pPr>
            <w:r w:rsidRPr="00B16E71">
              <w:rPr>
                <w:rFonts w:ascii="Arial Narrow" w:hAnsi="Arial Narrow"/>
                <w:b/>
                <w:bCs/>
                <w:spacing w:val="8"/>
              </w:rPr>
              <w:t xml:space="preserve">Tender Reference No. </w:t>
            </w:r>
          </w:p>
        </w:tc>
        <w:tc>
          <w:tcPr>
            <w:tcW w:w="3510" w:type="dxa"/>
          </w:tcPr>
          <w:p w14:paraId="7B7F156E" w14:textId="1A0CA3B8" w:rsidR="005C310A" w:rsidRPr="00B16E71" w:rsidRDefault="005C310A" w:rsidP="005C310A">
            <w:pPr>
              <w:spacing w:line="360" w:lineRule="auto"/>
              <w:ind w:right="65"/>
              <w:jc w:val="both"/>
              <w:rPr>
                <w:rFonts w:ascii="Arial Narrow" w:hAnsi="Arial Narrow"/>
                <w:b/>
                <w:bCs/>
                <w:spacing w:val="8"/>
              </w:rPr>
            </w:pPr>
            <w:r w:rsidRPr="00B16E71">
              <w:rPr>
                <w:rFonts w:ascii="Arial Narrow" w:hAnsi="Arial Narrow"/>
                <w:b/>
                <w:bCs/>
                <w:spacing w:val="8"/>
              </w:rPr>
              <w:t>Bid Closing and Opening date and Time</w:t>
            </w:r>
          </w:p>
        </w:tc>
      </w:tr>
      <w:tr w:rsidR="005C310A" w14:paraId="23047F71" w14:textId="77777777" w:rsidTr="00F45855">
        <w:tc>
          <w:tcPr>
            <w:tcW w:w="764" w:type="dxa"/>
          </w:tcPr>
          <w:p w14:paraId="40C886BD" w14:textId="18CF5759" w:rsidR="005C310A" w:rsidRPr="00E6587A" w:rsidRDefault="005C310A" w:rsidP="005C310A">
            <w:pPr>
              <w:spacing w:line="360" w:lineRule="auto"/>
              <w:ind w:right="65"/>
              <w:jc w:val="both"/>
              <w:rPr>
                <w:rFonts w:ascii="Arial Narrow" w:hAnsi="Arial Narrow"/>
                <w:spacing w:val="8"/>
                <w:sz w:val="22"/>
                <w:szCs w:val="22"/>
              </w:rPr>
            </w:pPr>
            <w:r w:rsidRPr="00E6587A">
              <w:rPr>
                <w:rFonts w:ascii="Arial Narrow" w:hAnsi="Arial Narrow"/>
                <w:spacing w:val="8"/>
                <w:sz w:val="22"/>
                <w:szCs w:val="22"/>
              </w:rPr>
              <w:t>1</w:t>
            </w:r>
          </w:p>
        </w:tc>
        <w:tc>
          <w:tcPr>
            <w:tcW w:w="3821" w:type="dxa"/>
          </w:tcPr>
          <w:p w14:paraId="67E5DD32" w14:textId="2E934B23" w:rsidR="005C310A" w:rsidRPr="00E6587A" w:rsidRDefault="00F45855" w:rsidP="003F600B">
            <w:pPr>
              <w:ind w:right="65"/>
              <w:jc w:val="both"/>
              <w:rPr>
                <w:rFonts w:ascii="Arial Narrow" w:hAnsi="Arial Narrow"/>
                <w:spacing w:val="8"/>
                <w:sz w:val="22"/>
                <w:szCs w:val="22"/>
              </w:rPr>
            </w:pPr>
            <w:r>
              <w:rPr>
                <w:rFonts w:ascii="Arial Narrow" w:hAnsi="Arial Narrow"/>
                <w:spacing w:val="8"/>
                <w:sz w:val="22"/>
                <w:szCs w:val="22"/>
              </w:rPr>
              <w:t xml:space="preserve">Construction of </w:t>
            </w:r>
            <w:r w:rsidR="00431512">
              <w:rPr>
                <w:rFonts w:ascii="Arial Narrow" w:hAnsi="Arial Narrow"/>
                <w:spacing w:val="8"/>
                <w:sz w:val="22"/>
                <w:szCs w:val="22"/>
              </w:rPr>
              <w:t xml:space="preserve">Mess </w:t>
            </w:r>
            <w:r w:rsidR="00E17C12">
              <w:rPr>
                <w:rFonts w:ascii="Arial Narrow" w:hAnsi="Arial Narrow"/>
                <w:spacing w:val="8"/>
                <w:sz w:val="22"/>
                <w:szCs w:val="22"/>
              </w:rPr>
              <w:t xml:space="preserve">Shed, </w:t>
            </w:r>
            <w:r w:rsidR="00431512">
              <w:rPr>
                <w:rFonts w:ascii="Arial Narrow" w:hAnsi="Arial Narrow"/>
                <w:spacing w:val="8"/>
                <w:sz w:val="22"/>
                <w:szCs w:val="22"/>
              </w:rPr>
              <w:t xml:space="preserve">Fencing, </w:t>
            </w:r>
            <w:r w:rsidR="00E17C12">
              <w:rPr>
                <w:rFonts w:ascii="Arial Narrow" w:hAnsi="Arial Narrow"/>
                <w:spacing w:val="8"/>
                <w:sz w:val="22"/>
                <w:szCs w:val="22"/>
              </w:rPr>
              <w:t xml:space="preserve">Security Guard </w:t>
            </w:r>
            <w:r w:rsidR="005D44FD">
              <w:rPr>
                <w:rFonts w:ascii="Arial Narrow" w:hAnsi="Arial Narrow"/>
                <w:spacing w:val="8"/>
                <w:sz w:val="22"/>
                <w:szCs w:val="22"/>
              </w:rPr>
              <w:t>R</w:t>
            </w:r>
            <w:r w:rsidR="00E17C12">
              <w:rPr>
                <w:rFonts w:ascii="Arial Narrow" w:hAnsi="Arial Narrow"/>
                <w:spacing w:val="8"/>
                <w:sz w:val="22"/>
                <w:szCs w:val="22"/>
              </w:rPr>
              <w:t>oom</w:t>
            </w:r>
            <w:r w:rsidR="005D44FD">
              <w:rPr>
                <w:rFonts w:ascii="Arial Narrow" w:hAnsi="Arial Narrow"/>
                <w:spacing w:val="8"/>
                <w:sz w:val="22"/>
                <w:szCs w:val="22"/>
              </w:rPr>
              <w:t xml:space="preserve"> </w:t>
            </w:r>
            <w:r w:rsidR="003F600B">
              <w:rPr>
                <w:rFonts w:ascii="Arial Narrow" w:hAnsi="Arial Narrow"/>
                <w:spacing w:val="8"/>
                <w:sz w:val="22"/>
                <w:szCs w:val="22"/>
              </w:rPr>
              <w:t xml:space="preserve">and Earth Cutting Work </w:t>
            </w:r>
            <w:r w:rsidR="005D44FD">
              <w:rPr>
                <w:rFonts w:ascii="Arial Narrow" w:hAnsi="Arial Narrow"/>
                <w:spacing w:val="8"/>
                <w:sz w:val="22"/>
                <w:szCs w:val="22"/>
              </w:rPr>
              <w:t>etc</w:t>
            </w:r>
            <w:r w:rsidR="00E17C12">
              <w:rPr>
                <w:rFonts w:ascii="Arial Narrow" w:hAnsi="Arial Narrow"/>
                <w:spacing w:val="8"/>
                <w:sz w:val="22"/>
                <w:szCs w:val="22"/>
              </w:rPr>
              <w:t>.</w:t>
            </w:r>
            <w:r>
              <w:rPr>
                <w:rFonts w:ascii="Arial Narrow" w:hAnsi="Arial Narrow"/>
                <w:spacing w:val="8"/>
                <w:sz w:val="22"/>
                <w:szCs w:val="22"/>
              </w:rPr>
              <w:t xml:space="preserve"> </w:t>
            </w:r>
          </w:p>
        </w:tc>
        <w:tc>
          <w:tcPr>
            <w:tcW w:w="2610" w:type="dxa"/>
          </w:tcPr>
          <w:p w14:paraId="7CFCBB19" w14:textId="49117089" w:rsidR="005C310A" w:rsidRPr="00E6587A" w:rsidRDefault="00F45855" w:rsidP="00773B17">
            <w:pPr>
              <w:ind w:right="65"/>
              <w:rPr>
                <w:rFonts w:ascii="Arial Narrow" w:hAnsi="Arial Narrow"/>
                <w:spacing w:val="8"/>
                <w:sz w:val="22"/>
                <w:szCs w:val="22"/>
              </w:rPr>
            </w:pPr>
            <w:r>
              <w:rPr>
                <w:rFonts w:ascii="Arial Narrow" w:hAnsi="Arial Narrow"/>
                <w:spacing w:val="8"/>
                <w:sz w:val="22"/>
                <w:szCs w:val="22"/>
              </w:rPr>
              <w:t>CUI/Atd/Civil Work/2</w:t>
            </w:r>
            <w:r w:rsidR="00773B17">
              <w:rPr>
                <w:rFonts w:ascii="Arial Narrow" w:hAnsi="Arial Narrow"/>
                <w:spacing w:val="8"/>
                <w:sz w:val="22"/>
                <w:szCs w:val="22"/>
              </w:rPr>
              <w:t>7</w:t>
            </w:r>
            <w:r>
              <w:rPr>
                <w:rFonts w:ascii="Arial Narrow" w:hAnsi="Arial Narrow"/>
                <w:spacing w:val="8"/>
                <w:sz w:val="22"/>
                <w:szCs w:val="22"/>
              </w:rPr>
              <w:t xml:space="preserve"> (2025-2026)</w:t>
            </w:r>
          </w:p>
        </w:tc>
        <w:tc>
          <w:tcPr>
            <w:tcW w:w="3510" w:type="dxa"/>
          </w:tcPr>
          <w:p w14:paraId="1DD8F2C9" w14:textId="116199F2" w:rsidR="005C310A" w:rsidRPr="00E6587A" w:rsidRDefault="005D44FD" w:rsidP="00F45855">
            <w:pPr>
              <w:jc w:val="center"/>
              <w:rPr>
                <w:sz w:val="22"/>
                <w:szCs w:val="22"/>
              </w:rPr>
            </w:pPr>
            <w:r>
              <w:rPr>
                <w:sz w:val="22"/>
                <w:szCs w:val="22"/>
              </w:rPr>
              <w:t>February 27</w:t>
            </w:r>
            <w:r w:rsidR="002157EE">
              <w:rPr>
                <w:sz w:val="22"/>
                <w:szCs w:val="22"/>
              </w:rPr>
              <w:t>,</w:t>
            </w:r>
            <w:r w:rsidR="005C310A" w:rsidRPr="00E6587A">
              <w:rPr>
                <w:sz w:val="22"/>
                <w:szCs w:val="22"/>
              </w:rPr>
              <w:t xml:space="preserve"> 202</w:t>
            </w:r>
            <w:r w:rsidR="00F45855">
              <w:rPr>
                <w:sz w:val="22"/>
                <w:szCs w:val="22"/>
              </w:rPr>
              <w:t>6</w:t>
            </w:r>
            <w:r w:rsidR="005C310A" w:rsidRPr="00E6587A">
              <w:rPr>
                <w:sz w:val="22"/>
                <w:szCs w:val="22"/>
              </w:rPr>
              <w:t xml:space="preserve">, </w:t>
            </w:r>
          </w:p>
          <w:p w14:paraId="26E6BF0B" w14:textId="230794A9" w:rsidR="005C310A" w:rsidRPr="00E6587A" w:rsidRDefault="005C310A" w:rsidP="003E5735">
            <w:pPr>
              <w:jc w:val="center"/>
              <w:rPr>
                <w:sz w:val="22"/>
                <w:szCs w:val="22"/>
              </w:rPr>
            </w:pPr>
            <w:r w:rsidRPr="00E6587A">
              <w:rPr>
                <w:sz w:val="22"/>
                <w:szCs w:val="22"/>
              </w:rPr>
              <w:t>1</w:t>
            </w:r>
            <w:r w:rsidR="003E5735">
              <w:rPr>
                <w:sz w:val="22"/>
                <w:szCs w:val="22"/>
              </w:rPr>
              <w:t>03</w:t>
            </w:r>
            <w:r w:rsidRPr="00E6587A">
              <w:rPr>
                <w:sz w:val="22"/>
                <w:szCs w:val="22"/>
              </w:rPr>
              <w:t xml:space="preserve">0 </w:t>
            </w:r>
            <w:proofErr w:type="spellStart"/>
            <w:r w:rsidRPr="00E6587A">
              <w:rPr>
                <w:sz w:val="22"/>
                <w:szCs w:val="22"/>
              </w:rPr>
              <w:t>Hrs</w:t>
            </w:r>
            <w:proofErr w:type="spellEnd"/>
            <w:r w:rsidRPr="00E6587A">
              <w:rPr>
                <w:sz w:val="22"/>
                <w:szCs w:val="22"/>
              </w:rPr>
              <w:t xml:space="preserve"> </w:t>
            </w:r>
          </w:p>
          <w:p w14:paraId="7D3BE168" w14:textId="77777777" w:rsidR="005C310A" w:rsidRPr="00E6587A" w:rsidRDefault="005C310A" w:rsidP="00117748">
            <w:pPr>
              <w:jc w:val="center"/>
              <w:rPr>
                <w:sz w:val="22"/>
                <w:szCs w:val="22"/>
              </w:rPr>
            </w:pPr>
            <w:r w:rsidRPr="00E6587A">
              <w:rPr>
                <w:sz w:val="22"/>
                <w:szCs w:val="22"/>
              </w:rPr>
              <w:t>&amp;</w:t>
            </w:r>
          </w:p>
          <w:p w14:paraId="7D435FDE" w14:textId="58E6AF58" w:rsidR="005C310A" w:rsidRPr="00E6587A" w:rsidRDefault="005C310A" w:rsidP="003E5735">
            <w:pPr>
              <w:jc w:val="center"/>
              <w:rPr>
                <w:sz w:val="22"/>
                <w:szCs w:val="22"/>
              </w:rPr>
            </w:pPr>
            <w:r w:rsidRPr="00E6587A">
              <w:rPr>
                <w:sz w:val="22"/>
                <w:szCs w:val="22"/>
              </w:rPr>
              <w:t xml:space="preserve">   </w:t>
            </w:r>
            <w:r w:rsidR="003E5735">
              <w:rPr>
                <w:sz w:val="22"/>
                <w:szCs w:val="22"/>
              </w:rPr>
              <w:t>February 27</w:t>
            </w:r>
            <w:r w:rsidR="00F45855">
              <w:rPr>
                <w:sz w:val="22"/>
                <w:szCs w:val="22"/>
              </w:rPr>
              <w:t>, 2026</w:t>
            </w:r>
          </w:p>
          <w:p w14:paraId="7863AD83" w14:textId="00EFE45B" w:rsidR="005C310A" w:rsidRPr="00E6587A" w:rsidRDefault="005C310A" w:rsidP="003E5735">
            <w:pPr>
              <w:ind w:right="65"/>
              <w:jc w:val="both"/>
              <w:rPr>
                <w:rFonts w:ascii="Arial Narrow" w:hAnsi="Arial Narrow"/>
                <w:spacing w:val="8"/>
                <w:sz w:val="22"/>
                <w:szCs w:val="22"/>
              </w:rPr>
            </w:pPr>
            <w:r w:rsidRPr="00E6587A">
              <w:rPr>
                <w:sz w:val="22"/>
                <w:szCs w:val="22"/>
              </w:rPr>
              <w:t xml:space="preserve">              </w:t>
            </w:r>
            <w:r w:rsidR="00F45855">
              <w:rPr>
                <w:sz w:val="22"/>
                <w:szCs w:val="22"/>
              </w:rPr>
              <w:t xml:space="preserve">         </w:t>
            </w:r>
            <w:r w:rsidRPr="00E6587A">
              <w:rPr>
                <w:sz w:val="22"/>
                <w:szCs w:val="22"/>
              </w:rPr>
              <w:t>1</w:t>
            </w:r>
            <w:r w:rsidR="00E6587A" w:rsidRPr="00E6587A">
              <w:rPr>
                <w:sz w:val="22"/>
                <w:szCs w:val="22"/>
              </w:rPr>
              <w:t>1</w:t>
            </w:r>
            <w:r w:rsidR="003E5735">
              <w:rPr>
                <w:sz w:val="22"/>
                <w:szCs w:val="22"/>
              </w:rPr>
              <w:t>0</w:t>
            </w:r>
            <w:r w:rsidRPr="00E6587A">
              <w:rPr>
                <w:sz w:val="22"/>
                <w:szCs w:val="22"/>
              </w:rPr>
              <w:t>0Hrs</w:t>
            </w:r>
          </w:p>
        </w:tc>
      </w:tr>
    </w:tbl>
    <w:p w14:paraId="12980B29" w14:textId="43BC8C02" w:rsidR="00F57E48" w:rsidRPr="00E6587A" w:rsidRDefault="005C310A" w:rsidP="00117748">
      <w:pPr>
        <w:numPr>
          <w:ilvl w:val="0"/>
          <w:numId w:val="2"/>
        </w:numPr>
        <w:spacing w:line="276" w:lineRule="auto"/>
        <w:ind w:left="180" w:right="65" w:hanging="450"/>
        <w:jc w:val="both"/>
        <w:rPr>
          <w:rFonts w:ascii="Arial Narrow" w:eastAsia="MS PGothic" w:hAnsi="Arial Narrow" w:cs="Calibri"/>
          <w:spacing w:val="8"/>
          <w:sz w:val="22"/>
          <w:szCs w:val="22"/>
        </w:rPr>
      </w:pPr>
      <w:r w:rsidRPr="00E6587A">
        <w:rPr>
          <w:rFonts w:ascii="Arial Narrow" w:hAnsi="Arial Narrow"/>
          <w:spacing w:val="8"/>
          <w:sz w:val="22"/>
          <w:szCs w:val="22"/>
        </w:rPr>
        <w:t xml:space="preserve">The </w:t>
      </w:r>
      <w:r w:rsidR="00117748" w:rsidRPr="00E6587A">
        <w:rPr>
          <w:rFonts w:ascii="Arial Narrow" w:hAnsi="Arial Narrow"/>
          <w:spacing w:val="8"/>
          <w:sz w:val="22"/>
          <w:szCs w:val="22"/>
        </w:rPr>
        <w:t>perspective</w:t>
      </w:r>
      <w:r w:rsidRPr="00E6587A">
        <w:rPr>
          <w:rFonts w:ascii="Arial Narrow" w:hAnsi="Arial Narrow"/>
          <w:spacing w:val="8"/>
          <w:sz w:val="22"/>
          <w:szCs w:val="22"/>
        </w:rPr>
        <w:t xml:space="preserve"> bidders having appropriate category can bid for the works mentioned above. A complete set of bidding documents, containing the detailed terms and </w:t>
      </w:r>
      <w:r w:rsidR="00117748" w:rsidRPr="00E6587A">
        <w:rPr>
          <w:rFonts w:ascii="Arial Narrow" w:hAnsi="Arial Narrow"/>
          <w:spacing w:val="8"/>
          <w:sz w:val="22"/>
          <w:szCs w:val="22"/>
        </w:rPr>
        <w:t>conditions, procedure</w:t>
      </w:r>
      <w:r w:rsidRPr="00E6587A">
        <w:rPr>
          <w:rFonts w:ascii="Arial Narrow" w:hAnsi="Arial Narrow"/>
          <w:spacing w:val="8"/>
          <w:sz w:val="22"/>
          <w:szCs w:val="22"/>
        </w:rPr>
        <w:t xml:space="preserve"> for submission of bids, bid security et</w:t>
      </w:r>
      <w:r w:rsidR="000874A9" w:rsidRPr="00E6587A">
        <w:rPr>
          <w:rFonts w:ascii="Arial Narrow" w:hAnsi="Arial Narrow"/>
          <w:spacing w:val="8"/>
          <w:sz w:val="22"/>
          <w:szCs w:val="22"/>
        </w:rPr>
        <w:t>c</w:t>
      </w:r>
      <w:r w:rsidRPr="00E6587A">
        <w:rPr>
          <w:rFonts w:ascii="Arial Narrow" w:hAnsi="Arial Narrow"/>
          <w:spacing w:val="8"/>
          <w:sz w:val="22"/>
          <w:szCs w:val="22"/>
        </w:rPr>
        <w:t>. Are available on PPRA EPADS (</w:t>
      </w:r>
      <w:hyperlink r:id="rId6" w:history="1">
        <w:r w:rsidRPr="00E6587A">
          <w:rPr>
            <w:rStyle w:val="Hyperlink"/>
            <w:rFonts w:ascii="Arial Narrow" w:hAnsi="Arial Narrow"/>
            <w:spacing w:val="8"/>
            <w:sz w:val="22"/>
            <w:szCs w:val="22"/>
          </w:rPr>
          <w:t>www.eprocure.gov.pk</w:t>
        </w:r>
      </w:hyperlink>
      <w:r w:rsidRPr="00E6587A">
        <w:rPr>
          <w:rFonts w:ascii="Arial Narrow" w:hAnsi="Arial Narrow"/>
          <w:spacing w:val="8"/>
          <w:sz w:val="22"/>
          <w:szCs w:val="22"/>
        </w:rPr>
        <w:t xml:space="preserve">). The bid is based on item rate type of contract and not subject to the price adjustment being a short </w:t>
      </w:r>
      <w:r w:rsidR="00117748" w:rsidRPr="00E6587A">
        <w:rPr>
          <w:rFonts w:ascii="Arial Narrow" w:hAnsi="Arial Narrow"/>
          <w:spacing w:val="8"/>
          <w:sz w:val="22"/>
          <w:szCs w:val="22"/>
        </w:rPr>
        <w:t>duration project with completion period of two months in line with the Pakistan Engineering Council Standard bidding documents for small contracts.</w:t>
      </w:r>
    </w:p>
    <w:p w14:paraId="6DF0F02B" w14:textId="39F1DA88" w:rsidR="00F57E48" w:rsidRPr="00E6587A" w:rsidRDefault="00117748" w:rsidP="00773B17">
      <w:pPr>
        <w:pStyle w:val="ListParagraph"/>
        <w:numPr>
          <w:ilvl w:val="0"/>
          <w:numId w:val="2"/>
        </w:numPr>
        <w:spacing w:line="276" w:lineRule="auto"/>
        <w:ind w:left="180" w:right="65" w:hanging="450"/>
        <w:contextualSpacing w:val="0"/>
        <w:jc w:val="both"/>
        <w:rPr>
          <w:rFonts w:ascii="Arial Narrow" w:eastAsia="MS PGothic" w:hAnsi="Arial Narrow" w:cs="Calibri"/>
          <w:b/>
          <w:bCs/>
          <w:spacing w:val="8"/>
          <w:sz w:val="22"/>
          <w:szCs w:val="22"/>
        </w:rPr>
      </w:pPr>
      <w:r w:rsidRPr="00E6587A">
        <w:rPr>
          <w:rFonts w:ascii="Arial Narrow" w:hAnsi="Arial Narrow"/>
          <w:spacing w:val="8"/>
          <w:sz w:val="22"/>
          <w:szCs w:val="22"/>
        </w:rPr>
        <w:t xml:space="preserve">The bidding process shall be carried out through EPADS. The hard copy of sealed bids must be submitted physically on or before closing date and time of the tender at address mentioned below. The Call deposit (CDR) in the form of lump sum amount of </w:t>
      </w:r>
      <w:proofErr w:type="spellStart"/>
      <w:r w:rsidRPr="00E6587A">
        <w:rPr>
          <w:rFonts w:ascii="Arial Narrow" w:hAnsi="Arial Narrow"/>
          <w:spacing w:val="8"/>
          <w:sz w:val="22"/>
          <w:szCs w:val="22"/>
        </w:rPr>
        <w:t>Rs</w:t>
      </w:r>
      <w:proofErr w:type="spellEnd"/>
      <w:r w:rsidRPr="00E6587A">
        <w:rPr>
          <w:rFonts w:ascii="Arial Narrow" w:hAnsi="Arial Narrow"/>
          <w:spacing w:val="8"/>
          <w:sz w:val="22"/>
          <w:szCs w:val="22"/>
        </w:rPr>
        <w:t xml:space="preserve">. </w:t>
      </w:r>
      <w:r w:rsidR="00773B17">
        <w:rPr>
          <w:rFonts w:ascii="Arial Narrow" w:hAnsi="Arial Narrow"/>
          <w:b/>
          <w:bCs/>
          <w:spacing w:val="8"/>
          <w:sz w:val="22"/>
          <w:szCs w:val="22"/>
        </w:rPr>
        <w:t>110,000.00</w:t>
      </w:r>
      <w:r w:rsidRPr="00E6587A">
        <w:rPr>
          <w:rFonts w:ascii="Arial Narrow" w:hAnsi="Arial Narrow"/>
          <w:b/>
          <w:bCs/>
          <w:spacing w:val="8"/>
          <w:sz w:val="22"/>
          <w:szCs w:val="22"/>
        </w:rPr>
        <w:t>/-</w:t>
      </w:r>
      <w:r w:rsidRPr="00E6587A">
        <w:rPr>
          <w:rFonts w:ascii="Arial Narrow" w:hAnsi="Arial Narrow"/>
          <w:spacing w:val="8"/>
          <w:sz w:val="22"/>
          <w:szCs w:val="22"/>
        </w:rPr>
        <w:t xml:space="preserve"> is mandatory to be submitted before the bid opening in shape of Pay Order/Bank </w:t>
      </w:r>
      <w:r w:rsidRPr="00E6587A">
        <w:rPr>
          <w:rFonts w:ascii="Arial Narrow" w:hAnsi="Arial Narrow"/>
          <w:b/>
          <w:bCs/>
          <w:spacing w:val="8"/>
          <w:sz w:val="22"/>
          <w:szCs w:val="22"/>
        </w:rPr>
        <w:t>Draft (Refundable) in favor of COMSATS University Islamabad, Abbottabad Campus</w:t>
      </w:r>
      <w:r w:rsidR="00F57E48" w:rsidRPr="00E6587A">
        <w:rPr>
          <w:rFonts w:ascii="Arial Narrow" w:hAnsi="Arial Narrow"/>
          <w:b/>
          <w:bCs/>
          <w:spacing w:val="8"/>
          <w:sz w:val="22"/>
          <w:szCs w:val="22"/>
        </w:rPr>
        <w:t>.</w:t>
      </w:r>
    </w:p>
    <w:p w14:paraId="0254AE13" w14:textId="77777777" w:rsidR="00117748" w:rsidRPr="00E6587A" w:rsidRDefault="00F57E48" w:rsidP="00117748">
      <w:pPr>
        <w:pStyle w:val="ListParagraph"/>
        <w:numPr>
          <w:ilvl w:val="0"/>
          <w:numId w:val="2"/>
        </w:numPr>
        <w:spacing w:line="276" w:lineRule="auto"/>
        <w:ind w:left="180" w:right="65" w:hanging="450"/>
        <w:contextualSpacing w:val="0"/>
        <w:jc w:val="both"/>
        <w:rPr>
          <w:rFonts w:ascii="Arial Narrow" w:hAnsi="Arial Narrow"/>
          <w:spacing w:val="8"/>
          <w:sz w:val="22"/>
          <w:szCs w:val="22"/>
        </w:rPr>
      </w:pPr>
      <w:r w:rsidRPr="00E6587A">
        <w:rPr>
          <w:rFonts w:ascii="Arial Narrow" w:hAnsi="Arial Narrow"/>
          <w:spacing w:val="8"/>
          <w:sz w:val="22"/>
          <w:szCs w:val="22"/>
        </w:rPr>
        <w:t xml:space="preserve">Interested bidders are requested to register themselves on the EPADS </w:t>
      </w:r>
      <w:hyperlink r:id="rId7" w:anchor="/supplier/registration" w:history="1">
        <w:r w:rsidRPr="00E6587A">
          <w:rPr>
            <w:rStyle w:val="Hyperlink"/>
            <w:rFonts w:ascii="Arial Narrow" w:eastAsia="Arial" w:hAnsi="Arial Narrow"/>
            <w:spacing w:val="8"/>
            <w:sz w:val="22"/>
            <w:szCs w:val="22"/>
          </w:rPr>
          <w:t>https://eprocure.gov.pk/#/supplier/registration</w:t>
        </w:r>
      </w:hyperlink>
      <w:r w:rsidRPr="00E6587A">
        <w:rPr>
          <w:rFonts w:ascii="Arial Narrow" w:hAnsi="Arial Narrow"/>
          <w:spacing w:val="8"/>
          <w:sz w:val="22"/>
          <w:szCs w:val="22"/>
        </w:rPr>
        <w:t xml:space="preserve"> and submit their tender documents. </w:t>
      </w:r>
      <w:r w:rsidR="00117748" w:rsidRPr="00E6587A">
        <w:rPr>
          <w:rFonts w:ascii="Arial Narrow" w:hAnsi="Arial Narrow"/>
          <w:spacing w:val="8"/>
          <w:sz w:val="22"/>
          <w:szCs w:val="22"/>
        </w:rPr>
        <w:t>For registration and guidance/training on EPADS, you may contact EPADS UAN: 051-111-137-237.</w:t>
      </w:r>
    </w:p>
    <w:p w14:paraId="5F1F3B71" w14:textId="48345999" w:rsidR="00F57E48" w:rsidRPr="00E6587A" w:rsidRDefault="00EF3507" w:rsidP="00117748">
      <w:pPr>
        <w:numPr>
          <w:ilvl w:val="0"/>
          <w:numId w:val="2"/>
        </w:numPr>
        <w:spacing w:line="276" w:lineRule="auto"/>
        <w:ind w:left="180" w:right="-205" w:hanging="452"/>
        <w:jc w:val="both"/>
        <w:rPr>
          <w:rFonts w:ascii="Arial Narrow" w:hAnsi="Arial Narrow"/>
          <w:spacing w:val="8"/>
          <w:sz w:val="22"/>
          <w:szCs w:val="22"/>
        </w:rPr>
      </w:pPr>
      <w:r w:rsidRPr="00E6587A">
        <w:rPr>
          <w:rFonts w:ascii="Arial Narrow" w:hAnsi="Arial Narrow"/>
          <w:spacing w:val="8"/>
          <w:sz w:val="22"/>
          <w:szCs w:val="22"/>
        </w:rPr>
        <w:t>Closing &amp;</w:t>
      </w:r>
      <w:r w:rsidR="001B1C24" w:rsidRPr="00E6587A">
        <w:rPr>
          <w:rFonts w:ascii="Arial Narrow" w:hAnsi="Arial Narrow"/>
          <w:spacing w:val="8"/>
          <w:sz w:val="22"/>
          <w:szCs w:val="22"/>
        </w:rPr>
        <w:t xml:space="preserve"> Opening </w:t>
      </w:r>
      <w:r w:rsidR="00F57E48" w:rsidRPr="00E6587A">
        <w:rPr>
          <w:rFonts w:ascii="Arial Narrow" w:hAnsi="Arial Narrow"/>
          <w:spacing w:val="8"/>
          <w:sz w:val="22"/>
          <w:szCs w:val="22"/>
        </w:rPr>
        <w:t xml:space="preserve">date </w:t>
      </w:r>
      <w:r w:rsidR="001B1C24" w:rsidRPr="00E6587A">
        <w:rPr>
          <w:rFonts w:ascii="Arial Narrow" w:hAnsi="Arial Narrow"/>
          <w:spacing w:val="8"/>
          <w:sz w:val="22"/>
          <w:szCs w:val="22"/>
        </w:rPr>
        <w:t xml:space="preserve">and time </w:t>
      </w:r>
      <w:r w:rsidR="00F57E48" w:rsidRPr="00E6587A">
        <w:rPr>
          <w:rFonts w:ascii="Arial Narrow" w:hAnsi="Arial Narrow"/>
          <w:spacing w:val="8"/>
          <w:sz w:val="22"/>
          <w:szCs w:val="22"/>
        </w:rPr>
        <w:t>of submission</w:t>
      </w:r>
      <w:r w:rsidR="001B1C24" w:rsidRPr="00E6587A">
        <w:rPr>
          <w:rFonts w:ascii="Arial Narrow" w:hAnsi="Arial Narrow"/>
          <w:spacing w:val="8"/>
          <w:sz w:val="22"/>
          <w:szCs w:val="22"/>
        </w:rPr>
        <w:t xml:space="preserve"> and opening of </w:t>
      </w:r>
      <w:r w:rsidRPr="00E6587A">
        <w:rPr>
          <w:rFonts w:ascii="Arial Narrow" w:hAnsi="Arial Narrow"/>
          <w:spacing w:val="8"/>
          <w:sz w:val="22"/>
          <w:szCs w:val="22"/>
        </w:rPr>
        <w:t>bids is</w:t>
      </w:r>
      <w:r w:rsidR="00F57E48" w:rsidRPr="00E6587A">
        <w:rPr>
          <w:rFonts w:ascii="Arial Narrow" w:hAnsi="Arial Narrow"/>
          <w:spacing w:val="8"/>
          <w:sz w:val="22"/>
          <w:szCs w:val="22"/>
        </w:rPr>
        <w:t xml:space="preserve"> </w:t>
      </w:r>
      <w:r w:rsidR="00117748" w:rsidRPr="00E6587A">
        <w:rPr>
          <w:rFonts w:ascii="Arial Narrow" w:hAnsi="Arial Narrow"/>
          <w:spacing w:val="8"/>
          <w:sz w:val="22"/>
          <w:szCs w:val="22"/>
        </w:rPr>
        <w:t>mentioned above. The bids will be opened through EPADS in the presence of bidders, representatives who wish to be present, venue will be conference Room Administration Block, COMSATS University Islamabad Abbottabad Campus.</w:t>
      </w:r>
      <w:r w:rsidR="00F57E48" w:rsidRPr="00E6587A">
        <w:rPr>
          <w:rFonts w:ascii="Arial Narrow" w:hAnsi="Arial Narrow"/>
          <w:spacing w:val="8"/>
          <w:sz w:val="22"/>
          <w:szCs w:val="22"/>
        </w:rPr>
        <w:t xml:space="preserve">  </w:t>
      </w:r>
    </w:p>
    <w:p w14:paraId="4C383D49" w14:textId="51DF1F24" w:rsidR="00F57E48" w:rsidRPr="00E6587A" w:rsidRDefault="00F57E48" w:rsidP="00117748">
      <w:pPr>
        <w:numPr>
          <w:ilvl w:val="0"/>
          <w:numId w:val="2"/>
        </w:numPr>
        <w:spacing w:line="276" w:lineRule="auto"/>
        <w:ind w:left="180" w:right="-205" w:hanging="452"/>
        <w:jc w:val="both"/>
        <w:rPr>
          <w:rFonts w:ascii="Arial Narrow" w:hAnsi="Arial Narrow"/>
          <w:spacing w:val="8"/>
          <w:sz w:val="22"/>
          <w:szCs w:val="22"/>
        </w:rPr>
      </w:pPr>
      <w:r w:rsidRPr="00E6587A">
        <w:rPr>
          <w:rFonts w:ascii="Arial Narrow" w:hAnsi="Arial Narrow"/>
          <w:spacing w:val="8"/>
          <w:sz w:val="22"/>
          <w:szCs w:val="22"/>
        </w:rPr>
        <w:t>As per PPRA Rule 33, CUI may reject all bids or proposals at any time prior to the acceptance of a bid or proposal.</w:t>
      </w:r>
    </w:p>
    <w:bookmarkEnd w:id="0"/>
    <w:p w14:paraId="7E732133" w14:textId="77777777" w:rsidR="00117748" w:rsidRDefault="00117748" w:rsidP="00117748">
      <w:pPr>
        <w:spacing w:line="360" w:lineRule="auto"/>
        <w:ind w:left="360" w:right="-25" w:hanging="452"/>
        <w:rPr>
          <w:rFonts w:ascii="Arial Narrow" w:hAnsi="Arial Narrow"/>
        </w:rPr>
      </w:pPr>
      <w:r>
        <w:rPr>
          <w:noProof/>
        </w:rPr>
        <w:drawing>
          <wp:anchor distT="0" distB="0" distL="114300" distR="114300" simplePos="0" relativeHeight="251659264" behindDoc="0" locked="0" layoutInCell="1" allowOverlap="1" wp14:anchorId="558C2C88" wp14:editId="5CFD09AE">
            <wp:simplePos x="0" y="0"/>
            <wp:positionH relativeFrom="margin">
              <wp:posOffset>-266700</wp:posOffset>
            </wp:positionH>
            <wp:positionV relativeFrom="paragraph">
              <wp:posOffset>259080</wp:posOffset>
            </wp:positionV>
            <wp:extent cx="955675" cy="952500"/>
            <wp:effectExtent l="0" t="0" r="0" b="0"/>
            <wp:wrapNone/>
            <wp:docPr id="41228872" name="Picture 2" descr="A picture containing logo, symbol, emblem,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28872" name="Picture 2" descr="A picture containing logo, symbol, emblem, circle&#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5675" cy="952500"/>
                    </a:xfrm>
                    <a:prstGeom prst="rect">
                      <a:avLst/>
                    </a:prstGeom>
                    <a:noFill/>
                  </pic:spPr>
                </pic:pic>
              </a:graphicData>
            </a:graphic>
            <wp14:sizeRelH relativeFrom="page">
              <wp14:pctWidth>0</wp14:pctWidth>
            </wp14:sizeRelH>
            <wp14:sizeRelV relativeFrom="page">
              <wp14:pctHeight>0</wp14:pctHeight>
            </wp14:sizeRelV>
          </wp:anchor>
        </w:drawing>
      </w:r>
      <w:r w:rsidR="00F57E48" w:rsidRPr="005925AE">
        <w:rPr>
          <w:rFonts w:ascii="Arial Narrow" w:hAnsi="Arial Narrow"/>
        </w:rPr>
        <w:t xml:space="preserve"> </w:t>
      </w:r>
      <w:r>
        <w:rPr>
          <w:rFonts w:ascii="Arial Narrow" w:hAnsi="Arial Narrow"/>
        </w:rPr>
        <w:t xml:space="preserve">                                  </w:t>
      </w:r>
      <w:r w:rsidR="00F57E48" w:rsidRPr="001F2BD8">
        <w:rPr>
          <w:rFonts w:ascii="Arial Narrow" w:hAnsi="Arial Narrow"/>
        </w:rPr>
        <w:t xml:space="preserve"> </w:t>
      </w:r>
    </w:p>
    <w:p w14:paraId="69E1F89C" w14:textId="25C5D3F3" w:rsidR="001B1C24" w:rsidRPr="00117748" w:rsidRDefault="00117748" w:rsidP="00117748">
      <w:pPr>
        <w:spacing w:line="360" w:lineRule="auto"/>
        <w:ind w:left="360" w:right="-25" w:hanging="452"/>
        <w:rPr>
          <w:rFonts w:ascii="Arial Narrow" w:hAnsi="Arial Narrow"/>
          <w:b/>
          <w:bCs/>
          <w:sz w:val="36"/>
          <w:szCs w:val="36"/>
        </w:rPr>
      </w:pPr>
      <w:r>
        <w:rPr>
          <w:rFonts w:ascii="Arial Narrow" w:hAnsi="Arial Narrow"/>
        </w:rPr>
        <w:t xml:space="preserve">                                      </w:t>
      </w:r>
      <w:r w:rsidR="00F57E48" w:rsidRPr="00117748">
        <w:rPr>
          <w:rFonts w:ascii="Arial Narrow" w:hAnsi="Arial Narrow"/>
          <w:b/>
          <w:bCs/>
          <w:sz w:val="36"/>
          <w:szCs w:val="36"/>
        </w:rPr>
        <w:t>Contact Person and Submission</w:t>
      </w:r>
      <w:r w:rsidR="001B1C24" w:rsidRPr="00117748">
        <w:rPr>
          <w:rFonts w:ascii="Arial Narrow" w:hAnsi="Arial Narrow"/>
          <w:b/>
          <w:bCs/>
          <w:sz w:val="36"/>
          <w:szCs w:val="36"/>
        </w:rPr>
        <w:t>.</w:t>
      </w:r>
    </w:p>
    <w:p w14:paraId="24733E68" w14:textId="187B6030" w:rsidR="00F57E48" w:rsidRPr="00117748" w:rsidRDefault="00F57E48" w:rsidP="00117748">
      <w:pPr>
        <w:rPr>
          <w:rFonts w:ascii="Arial Narrow" w:hAnsi="Arial Narrow" w:cs="Tahoma"/>
          <w:spacing w:val="10"/>
          <w:sz w:val="32"/>
          <w:szCs w:val="28"/>
        </w:rPr>
      </w:pPr>
      <w:r w:rsidRPr="00117748">
        <w:rPr>
          <w:sz w:val="28"/>
          <w:szCs w:val="28"/>
        </w:rPr>
        <w:t xml:space="preserve">       </w:t>
      </w:r>
      <w:r w:rsidR="00117748" w:rsidRPr="00117748">
        <w:rPr>
          <w:sz w:val="28"/>
          <w:szCs w:val="28"/>
        </w:rPr>
        <w:t xml:space="preserve">                   </w:t>
      </w:r>
      <w:r w:rsidR="00117748">
        <w:rPr>
          <w:sz w:val="28"/>
          <w:szCs w:val="28"/>
        </w:rPr>
        <w:t xml:space="preserve"> </w:t>
      </w:r>
      <w:r w:rsidR="00117748" w:rsidRPr="00117748">
        <w:rPr>
          <w:sz w:val="28"/>
          <w:szCs w:val="28"/>
        </w:rPr>
        <w:t xml:space="preserve">  </w:t>
      </w:r>
      <w:r w:rsidRPr="00117748">
        <w:rPr>
          <w:rFonts w:ascii="Arial Narrow" w:hAnsi="Arial Narrow" w:cs="Tahoma"/>
          <w:spacing w:val="10"/>
          <w:sz w:val="32"/>
          <w:szCs w:val="28"/>
        </w:rPr>
        <w:t>Purchase Officer</w:t>
      </w:r>
    </w:p>
    <w:p w14:paraId="742DF46B" w14:textId="77777777" w:rsidR="00F57E48" w:rsidRPr="00117748" w:rsidRDefault="00F57E48" w:rsidP="00F57E48">
      <w:pPr>
        <w:tabs>
          <w:tab w:val="left" w:pos="5207"/>
        </w:tabs>
        <w:ind w:left="1980"/>
        <w:rPr>
          <w:rFonts w:ascii="Arial Narrow" w:hAnsi="Arial Narrow" w:cs="Tahoma"/>
          <w:b/>
          <w:spacing w:val="10"/>
          <w:sz w:val="32"/>
          <w:szCs w:val="28"/>
        </w:rPr>
      </w:pPr>
      <w:r w:rsidRPr="00117748">
        <w:rPr>
          <w:rFonts w:ascii="Arial Narrow" w:hAnsi="Arial Narrow" w:cs="Tahoma"/>
          <w:b/>
          <w:spacing w:val="10"/>
          <w:sz w:val="32"/>
          <w:szCs w:val="28"/>
        </w:rPr>
        <w:t>COMSATS University Islamabad, Abbottabad Campus</w:t>
      </w:r>
      <w:r w:rsidRPr="00117748">
        <w:rPr>
          <w:rFonts w:ascii="Arial Narrow" w:hAnsi="Arial Narrow" w:cs="Tahoma"/>
          <w:b/>
          <w:spacing w:val="10"/>
          <w:sz w:val="32"/>
          <w:szCs w:val="28"/>
        </w:rPr>
        <w:tab/>
      </w:r>
    </w:p>
    <w:p w14:paraId="2206A881" w14:textId="77777777" w:rsidR="00F57E48" w:rsidRPr="00117748" w:rsidRDefault="00F57E48" w:rsidP="00F57E48">
      <w:pPr>
        <w:ind w:left="1980"/>
        <w:rPr>
          <w:rFonts w:ascii="Arial Narrow" w:hAnsi="Arial Narrow" w:cs="Tahoma"/>
          <w:spacing w:val="10"/>
          <w:sz w:val="32"/>
          <w:szCs w:val="28"/>
        </w:rPr>
      </w:pPr>
      <w:r w:rsidRPr="00117748">
        <w:rPr>
          <w:rFonts w:ascii="Arial Narrow" w:hAnsi="Arial Narrow" w:cs="Tahoma"/>
          <w:spacing w:val="10"/>
          <w:sz w:val="32"/>
          <w:szCs w:val="28"/>
        </w:rPr>
        <w:t xml:space="preserve">University Road, Tobe Camp, Abbottabad </w:t>
      </w:r>
    </w:p>
    <w:p w14:paraId="747B2B9C" w14:textId="77777777" w:rsidR="00F57E48" w:rsidRPr="00117748" w:rsidRDefault="00F57E48" w:rsidP="00F57E48">
      <w:pPr>
        <w:ind w:left="1980"/>
        <w:rPr>
          <w:rFonts w:ascii="Arial Narrow" w:hAnsi="Arial Narrow" w:cs="Tahoma"/>
          <w:spacing w:val="10"/>
          <w:sz w:val="32"/>
          <w:szCs w:val="28"/>
        </w:rPr>
      </w:pPr>
      <w:r w:rsidRPr="00117748">
        <w:rPr>
          <w:rFonts w:ascii="Arial Narrow" w:hAnsi="Arial Narrow" w:cs="Tahoma"/>
          <w:spacing w:val="10"/>
          <w:sz w:val="32"/>
          <w:szCs w:val="28"/>
        </w:rPr>
        <w:t xml:space="preserve">Tel:  0992-383591-6, 0992-383863 </w:t>
      </w:r>
    </w:p>
    <w:p w14:paraId="17ACB74F" w14:textId="35F02D42" w:rsidR="0061607F" w:rsidRPr="00117748" w:rsidRDefault="00F57E48" w:rsidP="00F57E48">
      <w:pPr>
        <w:ind w:left="1980"/>
        <w:rPr>
          <w:rFonts w:ascii="Arial Narrow" w:hAnsi="Arial Narrow"/>
          <w:b/>
          <w:bCs/>
          <w:noProof/>
          <w:spacing w:val="10"/>
          <w:sz w:val="36"/>
          <w:szCs w:val="28"/>
        </w:rPr>
      </w:pPr>
      <w:r w:rsidRPr="00117748">
        <w:rPr>
          <w:rFonts w:ascii="Arial Narrow" w:hAnsi="Arial Narrow" w:cs="Tahoma"/>
          <w:spacing w:val="10"/>
          <w:sz w:val="32"/>
          <w:szCs w:val="28"/>
        </w:rPr>
        <w:t>Email: nisarahmed@cuiatd.edu.pk</w:t>
      </w:r>
    </w:p>
    <w:sectPr w:rsidR="0061607F" w:rsidRPr="00117748" w:rsidSect="007C4F14">
      <w:pgSz w:w="12240" w:h="15840"/>
      <w:pgMar w:top="810" w:right="990" w:bottom="81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705611"/>
    <w:multiLevelType w:val="hybridMultilevel"/>
    <w:tmpl w:val="12325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2D376AB"/>
    <w:multiLevelType w:val="hybridMultilevel"/>
    <w:tmpl w:val="E5CEA852"/>
    <w:lvl w:ilvl="0" w:tplc="CE9CC7F2">
      <w:start w:val="1"/>
      <w:numFmt w:val="decimal"/>
      <w:lvlText w:val="%1."/>
      <w:lvlJc w:val="left"/>
      <w:pPr>
        <w:ind w:left="6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BD8D65C">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39E841C">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D6EB090">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0F6C7A8">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A58E906">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B969EC2">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22E9C78">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0E4C5AE">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07F"/>
    <w:rsid w:val="000069F2"/>
    <w:rsid w:val="00011113"/>
    <w:rsid w:val="00011373"/>
    <w:rsid w:val="00013730"/>
    <w:rsid w:val="00036ED0"/>
    <w:rsid w:val="00063B53"/>
    <w:rsid w:val="00084DA4"/>
    <w:rsid w:val="000874A9"/>
    <w:rsid w:val="000A0341"/>
    <w:rsid w:val="000B0B27"/>
    <w:rsid w:val="000D7865"/>
    <w:rsid w:val="000E6B4B"/>
    <w:rsid w:val="00104A50"/>
    <w:rsid w:val="00110704"/>
    <w:rsid w:val="001108B4"/>
    <w:rsid w:val="00117748"/>
    <w:rsid w:val="001265BC"/>
    <w:rsid w:val="00153642"/>
    <w:rsid w:val="001564CD"/>
    <w:rsid w:val="00170223"/>
    <w:rsid w:val="001A45C2"/>
    <w:rsid w:val="001A7193"/>
    <w:rsid w:val="001B1C24"/>
    <w:rsid w:val="001B2B07"/>
    <w:rsid w:val="001D0538"/>
    <w:rsid w:val="001D078E"/>
    <w:rsid w:val="001F2BD8"/>
    <w:rsid w:val="002157EE"/>
    <w:rsid w:val="00222E7E"/>
    <w:rsid w:val="00264FFA"/>
    <w:rsid w:val="002B070C"/>
    <w:rsid w:val="002B184D"/>
    <w:rsid w:val="002B3092"/>
    <w:rsid w:val="003047AF"/>
    <w:rsid w:val="003052E3"/>
    <w:rsid w:val="003201D7"/>
    <w:rsid w:val="00365F61"/>
    <w:rsid w:val="003968D4"/>
    <w:rsid w:val="00397126"/>
    <w:rsid w:val="003C0832"/>
    <w:rsid w:val="003E5735"/>
    <w:rsid w:val="003E713B"/>
    <w:rsid w:val="003F2688"/>
    <w:rsid w:val="003F600B"/>
    <w:rsid w:val="003F65D6"/>
    <w:rsid w:val="00431512"/>
    <w:rsid w:val="004442EE"/>
    <w:rsid w:val="004444B4"/>
    <w:rsid w:val="00444DF8"/>
    <w:rsid w:val="00495C51"/>
    <w:rsid w:val="004A07FC"/>
    <w:rsid w:val="004E4569"/>
    <w:rsid w:val="005242D2"/>
    <w:rsid w:val="005363D6"/>
    <w:rsid w:val="00557936"/>
    <w:rsid w:val="0059720D"/>
    <w:rsid w:val="005B578D"/>
    <w:rsid w:val="005C310A"/>
    <w:rsid w:val="005D44FD"/>
    <w:rsid w:val="005D6E02"/>
    <w:rsid w:val="005F5FC0"/>
    <w:rsid w:val="005F6904"/>
    <w:rsid w:val="0061607F"/>
    <w:rsid w:val="0062056A"/>
    <w:rsid w:val="0068414B"/>
    <w:rsid w:val="006A029D"/>
    <w:rsid w:val="006A230E"/>
    <w:rsid w:val="006A3EAA"/>
    <w:rsid w:val="006C409B"/>
    <w:rsid w:val="006E6B6F"/>
    <w:rsid w:val="00735C4E"/>
    <w:rsid w:val="00737BAC"/>
    <w:rsid w:val="007573FA"/>
    <w:rsid w:val="00772622"/>
    <w:rsid w:val="00773B17"/>
    <w:rsid w:val="007952A3"/>
    <w:rsid w:val="007A19A1"/>
    <w:rsid w:val="007D06DE"/>
    <w:rsid w:val="007E19DE"/>
    <w:rsid w:val="007E2692"/>
    <w:rsid w:val="007E5183"/>
    <w:rsid w:val="007E627F"/>
    <w:rsid w:val="007F580A"/>
    <w:rsid w:val="0082108C"/>
    <w:rsid w:val="008266A8"/>
    <w:rsid w:val="00833CCB"/>
    <w:rsid w:val="00860439"/>
    <w:rsid w:val="008665EE"/>
    <w:rsid w:val="00893DAC"/>
    <w:rsid w:val="008A493D"/>
    <w:rsid w:val="008C767C"/>
    <w:rsid w:val="00913919"/>
    <w:rsid w:val="00957798"/>
    <w:rsid w:val="009729D8"/>
    <w:rsid w:val="009A2126"/>
    <w:rsid w:val="009B632B"/>
    <w:rsid w:val="009D17D4"/>
    <w:rsid w:val="009E27DE"/>
    <w:rsid w:val="009E5916"/>
    <w:rsid w:val="00A24C79"/>
    <w:rsid w:val="00A60BCB"/>
    <w:rsid w:val="00AE10F2"/>
    <w:rsid w:val="00AF4070"/>
    <w:rsid w:val="00B16E71"/>
    <w:rsid w:val="00B226CF"/>
    <w:rsid w:val="00BB52CA"/>
    <w:rsid w:val="00BD749D"/>
    <w:rsid w:val="00C2077F"/>
    <w:rsid w:val="00C27E34"/>
    <w:rsid w:val="00C85569"/>
    <w:rsid w:val="00CD234E"/>
    <w:rsid w:val="00D10587"/>
    <w:rsid w:val="00D249FE"/>
    <w:rsid w:val="00D41BA2"/>
    <w:rsid w:val="00D80805"/>
    <w:rsid w:val="00D878B2"/>
    <w:rsid w:val="00DA441E"/>
    <w:rsid w:val="00DA4C54"/>
    <w:rsid w:val="00DB7633"/>
    <w:rsid w:val="00DE3BC9"/>
    <w:rsid w:val="00DE757B"/>
    <w:rsid w:val="00E17C12"/>
    <w:rsid w:val="00E3222C"/>
    <w:rsid w:val="00E46C0A"/>
    <w:rsid w:val="00E6587A"/>
    <w:rsid w:val="00E71583"/>
    <w:rsid w:val="00E73751"/>
    <w:rsid w:val="00E76245"/>
    <w:rsid w:val="00E80D2D"/>
    <w:rsid w:val="00EB73A7"/>
    <w:rsid w:val="00EC3878"/>
    <w:rsid w:val="00EF1C3C"/>
    <w:rsid w:val="00EF3507"/>
    <w:rsid w:val="00F145BB"/>
    <w:rsid w:val="00F220A4"/>
    <w:rsid w:val="00F422D9"/>
    <w:rsid w:val="00F448F6"/>
    <w:rsid w:val="00F45855"/>
    <w:rsid w:val="00F51833"/>
    <w:rsid w:val="00F57E48"/>
    <w:rsid w:val="00F7676F"/>
    <w:rsid w:val="00F81AFA"/>
    <w:rsid w:val="00F838B7"/>
    <w:rsid w:val="00F9087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0CC7B"/>
  <w15:chartTrackingRefBased/>
  <w15:docId w15:val="{3F3C1991-7C35-4E3C-9058-4E8BB3E0F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607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61607F"/>
    <w:rPr>
      <w:color w:val="0000FF"/>
      <w:u w:val="single"/>
    </w:rPr>
  </w:style>
  <w:style w:type="table" w:styleId="TableGrid">
    <w:name w:val="Table Grid"/>
    <w:basedOn w:val="TableNormal"/>
    <w:rsid w:val="0061607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6A029D"/>
    <w:pPr>
      <w:ind w:left="720"/>
      <w:contextualSpacing/>
    </w:pPr>
  </w:style>
  <w:style w:type="character" w:customStyle="1" w:styleId="UnresolvedMention">
    <w:name w:val="Unresolved Mention"/>
    <w:basedOn w:val="DefaultParagraphFont"/>
    <w:uiPriority w:val="99"/>
    <w:semiHidden/>
    <w:unhideWhenUsed/>
    <w:rsid w:val="000069F2"/>
    <w:rPr>
      <w:color w:val="605E5C"/>
      <w:shd w:val="clear" w:color="auto" w:fill="E1DFDD"/>
    </w:rPr>
  </w:style>
  <w:style w:type="paragraph" w:styleId="BalloonText">
    <w:name w:val="Balloon Text"/>
    <w:basedOn w:val="Normal"/>
    <w:link w:val="BalloonTextChar"/>
    <w:uiPriority w:val="99"/>
    <w:semiHidden/>
    <w:unhideWhenUsed/>
    <w:rsid w:val="007E627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627F"/>
    <w:rPr>
      <w:rFonts w:ascii="Segoe UI" w:eastAsia="Times New Roman" w:hAnsi="Segoe UI" w:cs="Segoe UI"/>
      <w:sz w:val="18"/>
      <w:szCs w:val="18"/>
    </w:rPr>
  </w:style>
  <w:style w:type="paragraph" w:styleId="NoSpacing">
    <w:name w:val="No Spacing"/>
    <w:uiPriority w:val="1"/>
    <w:qFormat/>
    <w:rsid w:val="008C767C"/>
    <w:pPr>
      <w:spacing w:after="0" w:line="240" w:lineRule="auto"/>
    </w:pPr>
    <w:rPr>
      <w:rFonts w:ascii="Times New Roman" w:eastAsia="Times New Roman" w:hAnsi="Times New Roman" w:cs="Times New Roman"/>
      <w:sz w:val="24"/>
      <w:szCs w:val="24"/>
    </w:rPr>
  </w:style>
  <w:style w:type="character" w:customStyle="1" w:styleId="ListParagraphChar">
    <w:name w:val="List Paragraph Char"/>
    <w:link w:val="ListParagraph"/>
    <w:uiPriority w:val="34"/>
    <w:locked/>
    <w:rsid w:val="00F57E48"/>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s://eprocure.gov.p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procure.gov.pk" TargetMode="External"/><Relationship Id="rId5" Type="http://schemas.openxmlformats.org/officeDocument/2006/relationships/hyperlink" Target="http://www.eprocure.gov.pk"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437</Words>
  <Characters>2494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CUI</dc:creator>
  <cp:keywords/>
  <dc:description/>
  <cp:lastModifiedBy>cui</cp:lastModifiedBy>
  <cp:revision>2</cp:revision>
  <cp:lastPrinted>2026-02-09T10:02:00Z</cp:lastPrinted>
  <dcterms:created xsi:type="dcterms:W3CDTF">2026-02-09T10:07:00Z</dcterms:created>
  <dcterms:modified xsi:type="dcterms:W3CDTF">2026-02-09T10:07:00Z</dcterms:modified>
</cp:coreProperties>
</file>